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762" w:rsidRPr="00884762" w:rsidRDefault="00884762" w:rsidP="00884762">
      <w:pPr>
        <w:keepNext/>
        <w:keepLines/>
        <w:spacing w:before="480" w:after="120" w:line="240" w:lineRule="auto"/>
        <w:outlineLvl w:val="0"/>
        <w:rPr>
          <w:rFonts w:ascii="Arial" w:eastAsia="MS Gothic" w:hAnsi="Arial" w:cs="Times New Roman"/>
          <w:b/>
          <w:bCs/>
          <w:color w:val="5B9BD5"/>
          <w:sz w:val="44"/>
          <w:szCs w:val="32"/>
          <w:lang w:val="en-US" w:eastAsia="en-US"/>
        </w:rPr>
      </w:pPr>
      <w:bookmarkStart w:id="0" w:name="_GoBack"/>
      <w:bookmarkEnd w:id="0"/>
      <w:r w:rsidRPr="00884762">
        <w:rPr>
          <w:rFonts w:ascii="Arial" w:eastAsia="MS Gothic" w:hAnsi="Arial" w:cs="Times New Roman"/>
          <w:b/>
          <w:bCs/>
          <w:color w:val="5B9BD5"/>
          <w:sz w:val="44"/>
          <w:szCs w:val="32"/>
          <w:lang w:val="en-US" w:eastAsia="en-US"/>
        </w:rPr>
        <w:t>SEN policy and information report</w:t>
      </w:r>
    </w:p>
    <w:p w:rsidR="00884762" w:rsidRPr="00884762" w:rsidRDefault="00884762" w:rsidP="00884762">
      <w:pPr>
        <w:keepNext/>
        <w:keepLines/>
        <w:spacing w:before="480" w:after="120" w:line="240" w:lineRule="auto"/>
        <w:outlineLvl w:val="0"/>
        <w:rPr>
          <w:rFonts w:ascii="Arial" w:eastAsia="MS Gothic" w:hAnsi="Arial" w:cs="Times New Roman"/>
          <w:b/>
          <w:bCs/>
          <w:color w:val="5B9BD5"/>
          <w:sz w:val="44"/>
          <w:szCs w:val="32"/>
          <w:lang w:val="en-US" w:eastAsia="en-US"/>
        </w:rPr>
      </w:pPr>
      <w:r w:rsidRPr="00884762">
        <w:rPr>
          <w:rFonts w:ascii="Arial" w:eastAsia="MS Gothic" w:hAnsi="Arial" w:cs="Times New Roman"/>
          <w:b/>
          <w:bCs/>
          <w:color w:val="5B9BD5"/>
          <w:sz w:val="44"/>
          <w:szCs w:val="32"/>
          <w:lang w:val="en-US" w:eastAsia="en-US"/>
        </w:rPr>
        <w:t>St Mary’s RC Primary School, Middleton</w:t>
      </w:r>
    </w:p>
    <w:p w:rsidR="00884762" w:rsidRPr="00884762" w:rsidRDefault="00884762" w:rsidP="00884762">
      <w:pPr>
        <w:keepNext/>
        <w:keepLines/>
        <w:spacing w:before="480" w:after="120" w:line="240" w:lineRule="auto"/>
        <w:jc w:val="center"/>
        <w:outlineLvl w:val="0"/>
        <w:rPr>
          <w:rFonts w:ascii="Arial" w:eastAsia="MS Gothic" w:hAnsi="Arial" w:cs="Times New Roman"/>
          <w:b/>
          <w:bCs/>
          <w:color w:val="5B9BD5"/>
          <w:sz w:val="44"/>
          <w:szCs w:val="32"/>
          <w:lang w:val="en-US" w:eastAsia="en-US"/>
        </w:rPr>
      </w:pPr>
      <w:r w:rsidRPr="00884762">
        <w:rPr>
          <w:rFonts w:ascii="Arial" w:eastAsia="MS Gothic" w:hAnsi="Arial" w:cs="Times New Roman"/>
          <w:b/>
          <w:bCs/>
          <w:noProof/>
          <w:color w:val="5B9BD5"/>
          <w:sz w:val="44"/>
          <w:szCs w:val="32"/>
        </w:rPr>
        <w:drawing>
          <wp:inline distT="0" distB="0" distL="0" distR="0">
            <wp:extent cx="3078480" cy="3055620"/>
            <wp:effectExtent l="0" t="0" r="7620" b="0"/>
            <wp:docPr id="1" name="Picture 1" descr="O:\SEN\St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EN\StM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8480" cy="3055620"/>
                    </a:xfrm>
                    <a:prstGeom prst="rect">
                      <a:avLst/>
                    </a:prstGeom>
                    <a:noFill/>
                    <a:ln>
                      <a:noFill/>
                    </a:ln>
                  </pic:spPr>
                </pic:pic>
              </a:graphicData>
            </a:graphic>
          </wp:inline>
        </w:drawing>
      </w:r>
    </w:p>
    <w:p w:rsidR="00884762" w:rsidRPr="00884762" w:rsidRDefault="00884762" w:rsidP="00884762">
      <w:pPr>
        <w:keepNext/>
        <w:keepLines/>
        <w:spacing w:before="480" w:after="120" w:line="240" w:lineRule="auto"/>
        <w:outlineLvl w:val="0"/>
        <w:rPr>
          <w:rFonts w:ascii="Arial" w:eastAsia="MS Gothic" w:hAnsi="Arial" w:cs="Times New Roman"/>
          <w:b/>
          <w:bCs/>
          <w:color w:val="5B9BD5"/>
          <w:sz w:val="44"/>
          <w:szCs w:val="32"/>
          <w:lang w:val="en-US" w:eastAsia="en-US"/>
        </w:rPr>
      </w:pPr>
    </w:p>
    <w:p w:rsidR="00884762" w:rsidRPr="00884762" w:rsidRDefault="00884762" w:rsidP="00884762">
      <w:pPr>
        <w:keepNext/>
        <w:keepLines/>
        <w:spacing w:before="480" w:after="120" w:line="240" w:lineRule="auto"/>
        <w:outlineLvl w:val="0"/>
        <w:rPr>
          <w:rFonts w:ascii="Arial" w:eastAsia="MS Gothic" w:hAnsi="Arial" w:cs="Times New Roman"/>
          <w:b/>
          <w:bCs/>
          <w:color w:val="5B9BD5"/>
          <w:sz w:val="44"/>
          <w:szCs w:val="32"/>
          <w:lang w:val="en-US" w:eastAsia="en-US"/>
        </w:rPr>
      </w:pPr>
    </w:p>
    <w:p w:rsidR="00884762" w:rsidRPr="00884762" w:rsidRDefault="00884762" w:rsidP="00884762">
      <w:pPr>
        <w:keepNext/>
        <w:keepLines/>
        <w:spacing w:before="480" w:after="120" w:line="240" w:lineRule="auto"/>
        <w:outlineLvl w:val="0"/>
        <w:rPr>
          <w:rFonts w:ascii="Arial" w:eastAsia="MS Gothic" w:hAnsi="Arial" w:cs="Times New Roman"/>
          <w:b/>
          <w:bCs/>
          <w:color w:val="5B9BD5"/>
          <w:sz w:val="44"/>
          <w:szCs w:val="32"/>
          <w:lang w:val="en-US" w:eastAsia="en-US"/>
        </w:rPr>
      </w:pPr>
    </w:p>
    <w:p w:rsidR="00884762" w:rsidRPr="00884762" w:rsidRDefault="00884762" w:rsidP="00884762">
      <w:pPr>
        <w:keepNext/>
        <w:keepLines/>
        <w:spacing w:before="480" w:after="120" w:line="240" w:lineRule="auto"/>
        <w:outlineLvl w:val="0"/>
        <w:rPr>
          <w:rFonts w:ascii="Arial" w:eastAsia="MS Gothic" w:hAnsi="Arial" w:cs="Times New Roman"/>
          <w:b/>
          <w:bCs/>
          <w:color w:val="5B9BD5"/>
          <w:sz w:val="44"/>
          <w:szCs w:val="32"/>
          <w:lang w:val="en-US" w:eastAsia="en-US"/>
        </w:rPr>
      </w:pPr>
    </w:p>
    <w:tbl>
      <w:tblPr>
        <w:tblpPr w:leftFromText="180" w:rightFromText="180" w:vertAnchor="text" w:horzAnchor="margin" w:tblpY="1265"/>
        <w:tblW w:w="9441" w:type="dxa"/>
        <w:tblBorders>
          <w:insideH w:val="single" w:sz="18" w:space="0" w:color="FFFFFF"/>
        </w:tblBorders>
        <w:tblCellMar>
          <w:top w:w="57" w:type="dxa"/>
          <w:bottom w:w="57" w:type="dxa"/>
        </w:tblCellMar>
        <w:tblLook w:val="04A0" w:firstRow="1" w:lastRow="0" w:firstColumn="1" w:lastColumn="0" w:noHBand="0" w:noVBand="1"/>
      </w:tblPr>
      <w:tblGrid>
        <w:gridCol w:w="2127"/>
        <w:gridCol w:w="7314"/>
      </w:tblGrid>
      <w:tr w:rsidR="00884762" w:rsidRPr="00884762" w:rsidTr="00A12D7B">
        <w:tc>
          <w:tcPr>
            <w:tcW w:w="2127" w:type="dxa"/>
            <w:shd w:val="clear" w:color="auto" w:fill="BFBFBF"/>
          </w:tcPr>
          <w:p w:rsidR="00884762" w:rsidRPr="00884762" w:rsidRDefault="00884762" w:rsidP="00884762">
            <w:pPr>
              <w:spacing w:before="120" w:after="120" w:line="240" w:lineRule="auto"/>
              <w:rPr>
                <w:rFonts w:ascii="Arial" w:eastAsia="MS Mincho" w:hAnsi="Arial" w:cs="Times New Roman"/>
                <w:b/>
                <w:sz w:val="20"/>
                <w:szCs w:val="24"/>
                <w:lang w:val="en-US" w:eastAsia="en-US"/>
              </w:rPr>
            </w:pPr>
            <w:r w:rsidRPr="00884762">
              <w:rPr>
                <w:rFonts w:ascii="Arial" w:eastAsia="MS Mincho" w:hAnsi="Arial" w:cs="Times New Roman"/>
                <w:b/>
                <w:sz w:val="20"/>
                <w:szCs w:val="24"/>
                <w:lang w:val="en-US" w:eastAsia="en-US"/>
              </w:rPr>
              <w:t>Last reviewed on:</w:t>
            </w:r>
          </w:p>
        </w:tc>
        <w:tc>
          <w:tcPr>
            <w:tcW w:w="7314" w:type="dxa"/>
            <w:shd w:val="clear" w:color="auto" w:fill="BFBFBF"/>
          </w:tcPr>
          <w:p w:rsidR="00884762" w:rsidRPr="00884762" w:rsidRDefault="002F4FEC" w:rsidP="00884762">
            <w:pPr>
              <w:spacing w:before="120" w:after="120" w:line="240" w:lineRule="auto"/>
              <w:rPr>
                <w:rFonts w:ascii="Arial" w:eastAsia="MS Mincho" w:hAnsi="Arial" w:cs="Times New Roman"/>
                <w:sz w:val="20"/>
                <w:szCs w:val="24"/>
                <w:lang w:val="en-US" w:eastAsia="en-US"/>
              </w:rPr>
            </w:pPr>
            <w:r>
              <w:rPr>
                <w:rFonts w:ascii="Arial" w:eastAsia="MS Mincho" w:hAnsi="Arial" w:cs="Times New Roman"/>
                <w:sz w:val="20"/>
                <w:szCs w:val="24"/>
                <w:lang w:val="en-US" w:eastAsia="en-US"/>
              </w:rPr>
              <w:t>November 2019</w:t>
            </w:r>
          </w:p>
        </w:tc>
      </w:tr>
      <w:tr w:rsidR="00884762" w:rsidRPr="00884762" w:rsidTr="00A12D7B">
        <w:tc>
          <w:tcPr>
            <w:tcW w:w="2127" w:type="dxa"/>
            <w:shd w:val="clear" w:color="auto" w:fill="BFBFBF"/>
          </w:tcPr>
          <w:p w:rsidR="00884762" w:rsidRPr="00884762" w:rsidRDefault="00884762" w:rsidP="00884762">
            <w:pPr>
              <w:spacing w:before="120" w:after="120" w:line="240" w:lineRule="auto"/>
              <w:rPr>
                <w:rFonts w:ascii="Arial" w:eastAsia="MS Mincho" w:hAnsi="Arial" w:cs="Times New Roman"/>
                <w:b/>
                <w:sz w:val="20"/>
                <w:szCs w:val="24"/>
                <w:lang w:val="en-US" w:eastAsia="en-US"/>
              </w:rPr>
            </w:pPr>
            <w:r w:rsidRPr="00884762">
              <w:rPr>
                <w:rFonts w:ascii="Arial" w:eastAsia="MS Mincho" w:hAnsi="Arial" w:cs="Times New Roman"/>
                <w:b/>
                <w:sz w:val="20"/>
                <w:szCs w:val="24"/>
                <w:lang w:val="en-US" w:eastAsia="en-US"/>
              </w:rPr>
              <w:t>Next review due by:</w:t>
            </w:r>
          </w:p>
        </w:tc>
        <w:tc>
          <w:tcPr>
            <w:tcW w:w="7314" w:type="dxa"/>
            <w:shd w:val="clear" w:color="auto" w:fill="BFBFBF"/>
          </w:tcPr>
          <w:p w:rsidR="00884762" w:rsidRPr="00884762" w:rsidRDefault="00884762" w:rsidP="00884762">
            <w:pPr>
              <w:spacing w:before="120" w:after="120" w:line="240" w:lineRule="auto"/>
              <w:rPr>
                <w:rFonts w:ascii="Arial" w:eastAsia="MS Mincho" w:hAnsi="Arial" w:cs="Times New Roman"/>
                <w:sz w:val="20"/>
                <w:szCs w:val="24"/>
                <w:lang w:val="en-US" w:eastAsia="en-US"/>
              </w:rPr>
            </w:pPr>
          </w:p>
        </w:tc>
      </w:tr>
    </w:tbl>
    <w:p w:rsidR="00884762" w:rsidRPr="00884762" w:rsidRDefault="00884762" w:rsidP="00884762">
      <w:pPr>
        <w:spacing w:after="120" w:line="240" w:lineRule="auto"/>
        <w:rPr>
          <w:rFonts w:ascii="Arial" w:eastAsia="MS Mincho" w:hAnsi="Arial" w:cs="Times New Roman"/>
          <w:b/>
          <w:sz w:val="20"/>
          <w:szCs w:val="24"/>
          <w:lang w:val="en-US" w:eastAsia="en-US"/>
        </w:rPr>
      </w:pPr>
    </w:p>
    <w:p w:rsidR="00884762" w:rsidRDefault="00884762">
      <w:pPr>
        <w:rPr>
          <w:rFonts w:ascii="Arial" w:hAnsi="Arial" w:cs="Arial"/>
          <w:b/>
        </w:rPr>
      </w:pPr>
      <w:r>
        <w:rPr>
          <w:rFonts w:ascii="Arial" w:hAnsi="Arial" w:cs="Arial"/>
          <w:b/>
        </w:rPr>
        <w:br w:type="page"/>
      </w:r>
    </w:p>
    <w:p w:rsidR="00815F74" w:rsidRDefault="002348B4" w:rsidP="00244FB1">
      <w:pPr>
        <w:jc w:val="center"/>
        <w:rPr>
          <w:rFonts w:ascii="Arial" w:hAnsi="Arial" w:cs="Arial"/>
          <w:b/>
        </w:rPr>
      </w:pPr>
      <w:r>
        <w:rPr>
          <w:rFonts w:ascii="Arial" w:hAnsi="Arial" w:cs="Arial"/>
          <w:b/>
        </w:rPr>
        <w:lastRenderedPageBreak/>
        <w:t>SEN Information Report – St Mary’s RC Primary School</w:t>
      </w:r>
    </w:p>
    <w:tbl>
      <w:tblPr>
        <w:tblStyle w:val="TableGrid"/>
        <w:tblW w:w="0" w:type="auto"/>
        <w:tblLook w:val="04A0" w:firstRow="1" w:lastRow="0" w:firstColumn="1" w:lastColumn="0" w:noHBand="0" w:noVBand="1"/>
      </w:tblPr>
      <w:tblGrid>
        <w:gridCol w:w="9016"/>
      </w:tblGrid>
      <w:tr w:rsidR="0049664C" w:rsidTr="00154194">
        <w:tc>
          <w:tcPr>
            <w:tcW w:w="14174" w:type="dxa"/>
          </w:tcPr>
          <w:p w:rsidR="0049664C" w:rsidRPr="0049664C" w:rsidRDefault="0049664C" w:rsidP="0049664C">
            <w:pPr>
              <w:rPr>
                <w:rFonts w:ascii="Arial" w:hAnsi="Arial" w:cs="Arial"/>
                <w:b/>
              </w:rPr>
            </w:pPr>
            <w:r w:rsidRPr="0049664C">
              <w:rPr>
                <w:rFonts w:ascii="Arial" w:hAnsi="Arial" w:cs="Arial"/>
                <w:b/>
              </w:rPr>
              <w:t>In relation to mainstream schools and maintained nursery schools, the name and contact details of the SENCO</w:t>
            </w:r>
          </w:p>
          <w:p w:rsidR="0049664C" w:rsidRPr="0049664C" w:rsidRDefault="0049664C" w:rsidP="0049664C">
            <w:pPr>
              <w:rPr>
                <w:rFonts w:ascii="Arial" w:hAnsi="Arial" w:cs="Arial"/>
                <w:b/>
              </w:rPr>
            </w:pPr>
          </w:p>
          <w:p w:rsidR="0049664C" w:rsidRPr="0049664C" w:rsidRDefault="0049664C" w:rsidP="0049664C">
            <w:pPr>
              <w:pStyle w:val="ListParagraph"/>
              <w:numPr>
                <w:ilvl w:val="0"/>
                <w:numId w:val="36"/>
              </w:numPr>
              <w:rPr>
                <w:rFonts w:ascii="Arial" w:hAnsi="Arial" w:cs="Arial"/>
              </w:rPr>
            </w:pPr>
            <w:r w:rsidRPr="0049664C">
              <w:rPr>
                <w:rFonts w:ascii="Arial" w:hAnsi="Arial" w:cs="Arial"/>
              </w:rPr>
              <w:t>Mrs Caroline Curran (oversees SEN in Year 6 and Oasis Room) and Mrs J Feighan (SEN in EYFS, KS1 and KS2)</w:t>
            </w:r>
          </w:p>
          <w:p w:rsidR="0049664C" w:rsidRDefault="0049664C" w:rsidP="0049664C">
            <w:pPr>
              <w:pStyle w:val="ListParagraph"/>
              <w:numPr>
                <w:ilvl w:val="0"/>
                <w:numId w:val="36"/>
              </w:numPr>
              <w:rPr>
                <w:rFonts w:ascii="Arial" w:hAnsi="Arial" w:cs="Arial"/>
              </w:rPr>
            </w:pPr>
            <w:r w:rsidRPr="0049664C">
              <w:rPr>
                <w:rFonts w:ascii="Arial" w:hAnsi="Arial" w:cs="Arial"/>
              </w:rPr>
              <w:t>St Mary’s RC Primary and Nursery School, Langley, Middleton, M24 5GL</w:t>
            </w:r>
          </w:p>
          <w:p w:rsidR="0049664C" w:rsidRDefault="0049664C" w:rsidP="0049664C">
            <w:pPr>
              <w:pStyle w:val="ListParagraph"/>
              <w:numPr>
                <w:ilvl w:val="0"/>
                <w:numId w:val="36"/>
              </w:numPr>
              <w:rPr>
                <w:rFonts w:ascii="Arial" w:hAnsi="Arial" w:cs="Arial"/>
              </w:rPr>
            </w:pPr>
            <w:r w:rsidRPr="0049664C">
              <w:rPr>
                <w:rFonts w:ascii="Arial" w:hAnsi="Arial" w:cs="Arial"/>
              </w:rPr>
              <w:t>0161 643 7594</w:t>
            </w:r>
          </w:p>
          <w:p w:rsidR="0049664C" w:rsidRDefault="00BA27CC" w:rsidP="0049664C">
            <w:pPr>
              <w:pStyle w:val="ListParagraph"/>
              <w:numPr>
                <w:ilvl w:val="0"/>
                <w:numId w:val="36"/>
              </w:numPr>
              <w:rPr>
                <w:rFonts w:ascii="Arial" w:hAnsi="Arial" w:cs="Arial"/>
              </w:rPr>
            </w:pPr>
            <w:hyperlink r:id="rId8" w:history="1">
              <w:r w:rsidR="000F2E50" w:rsidRPr="002969CF">
                <w:rPr>
                  <w:rStyle w:val="Hyperlink"/>
                  <w:rFonts w:ascii="Arial" w:hAnsi="Arial" w:cs="Arial"/>
                </w:rPr>
                <w:t>ccurran@stmarysrcmidd.rochdale.sch.uk</w:t>
              </w:r>
            </w:hyperlink>
            <w:r w:rsidR="000F2E50">
              <w:rPr>
                <w:rFonts w:ascii="Arial" w:hAnsi="Arial" w:cs="Arial"/>
              </w:rPr>
              <w:t xml:space="preserve"> </w:t>
            </w:r>
            <w:r w:rsidR="0049664C" w:rsidRPr="0049664C">
              <w:rPr>
                <w:rFonts w:ascii="Arial" w:hAnsi="Arial" w:cs="Arial"/>
              </w:rPr>
              <w:t xml:space="preserve"> </w:t>
            </w:r>
            <w:r w:rsidR="000F2E50">
              <w:rPr>
                <w:rFonts w:ascii="Arial" w:hAnsi="Arial" w:cs="Arial"/>
              </w:rPr>
              <w:t xml:space="preserve"> </w:t>
            </w:r>
          </w:p>
          <w:p w:rsidR="0049664C" w:rsidRPr="0049664C" w:rsidRDefault="00BA27CC" w:rsidP="0049664C">
            <w:pPr>
              <w:pStyle w:val="ListParagraph"/>
              <w:numPr>
                <w:ilvl w:val="0"/>
                <w:numId w:val="36"/>
              </w:numPr>
              <w:rPr>
                <w:rFonts w:ascii="Arial" w:hAnsi="Arial" w:cs="Arial"/>
              </w:rPr>
            </w:pPr>
            <w:hyperlink r:id="rId9" w:history="1">
              <w:r w:rsidR="000F2E50" w:rsidRPr="002969CF">
                <w:rPr>
                  <w:rStyle w:val="Hyperlink"/>
                  <w:rFonts w:ascii="Arial" w:hAnsi="Arial" w:cs="Arial"/>
                </w:rPr>
                <w:t>jfeighan@stmarysrcmidd.rochdale.sch.uk</w:t>
              </w:r>
            </w:hyperlink>
            <w:r w:rsidR="000F2E50">
              <w:rPr>
                <w:rFonts w:ascii="Arial" w:hAnsi="Arial" w:cs="Arial"/>
              </w:rPr>
              <w:t xml:space="preserve"> </w:t>
            </w:r>
          </w:p>
        </w:tc>
      </w:tr>
      <w:tr w:rsidR="002E2A7B" w:rsidTr="00154194">
        <w:tc>
          <w:tcPr>
            <w:tcW w:w="14174" w:type="dxa"/>
          </w:tcPr>
          <w:p w:rsidR="002E2A7B" w:rsidRPr="009829F4" w:rsidRDefault="002C4211" w:rsidP="009829F4">
            <w:pPr>
              <w:rPr>
                <w:rFonts w:ascii="Arial" w:hAnsi="Arial" w:cs="Arial"/>
                <w:b/>
              </w:rPr>
            </w:pPr>
            <w:r w:rsidRPr="009829F4">
              <w:rPr>
                <w:rFonts w:ascii="Arial" w:hAnsi="Arial" w:cs="Arial"/>
                <w:b/>
              </w:rPr>
              <w:t xml:space="preserve">What are the </w:t>
            </w:r>
            <w:r w:rsidR="000F2E50">
              <w:rPr>
                <w:rFonts w:ascii="Arial" w:hAnsi="Arial" w:cs="Arial"/>
                <w:b/>
              </w:rPr>
              <w:t>areas</w:t>
            </w:r>
            <w:r w:rsidR="002E2A7B" w:rsidRPr="009829F4">
              <w:rPr>
                <w:rFonts w:ascii="Arial" w:hAnsi="Arial" w:cs="Arial"/>
                <w:b/>
              </w:rPr>
              <w:t xml:space="preserve"> </w:t>
            </w:r>
            <w:r w:rsidRPr="009829F4">
              <w:rPr>
                <w:rFonts w:ascii="Arial" w:hAnsi="Arial" w:cs="Arial"/>
                <w:b/>
              </w:rPr>
              <w:t xml:space="preserve">of special educational needs </w:t>
            </w:r>
            <w:r w:rsidR="00884762" w:rsidRPr="009829F4">
              <w:rPr>
                <w:rFonts w:ascii="Arial" w:hAnsi="Arial" w:cs="Arial"/>
                <w:b/>
              </w:rPr>
              <w:t>which provision is made</w:t>
            </w:r>
            <w:r w:rsidRPr="009829F4">
              <w:rPr>
                <w:rFonts w:ascii="Arial" w:hAnsi="Arial" w:cs="Arial"/>
                <w:b/>
              </w:rPr>
              <w:t xml:space="preserve"> for at St Mary’s? </w:t>
            </w:r>
          </w:p>
          <w:p w:rsidR="00884762" w:rsidRPr="00640D04" w:rsidRDefault="00884762" w:rsidP="00884762">
            <w:pPr>
              <w:rPr>
                <w:rFonts w:ascii="Arial" w:hAnsi="Arial" w:cs="Arial"/>
                <w:b/>
              </w:rPr>
            </w:pPr>
          </w:p>
          <w:p w:rsidR="002348B4" w:rsidRDefault="00884762" w:rsidP="00884762">
            <w:pPr>
              <w:rPr>
                <w:rFonts w:ascii="Arial" w:hAnsi="Arial" w:cs="Arial"/>
              </w:rPr>
            </w:pPr>
            <w:r w:rsidRPr="00640D04">
              <w:rPr>
                <w:rFonts w:ascii="Arial" w:hAnsi="Arial" w:cs="Arial"/>
              </w:rPr>
              <w:t xml:space="preserve">At St Mary’s RC Primary School we will use our best endeavours to meet the needs of all children and young people in order that they can be included in our school community. </w:t>
            </w:r>
            <w:r w:rsidR="00640D04" w:rsidRPr="00640D04">
              <w:rPr>
                <w:rFonts w:ascii="Arial" w:hAnsi="Arial" w:cs="Arial"/>
              </w:rPr>
              <w:t>Children and young people’s SEN</w:t>
            </w:r>
            <w:r w:rsidRPr="00640D04">
              <w:rPr>
                <w:rFonts w:ascii="Arial" w:hAnsi="Arial" w:cs="Arial"/>
              </w:rPr>
              <w:t xml:space="preserve"> are generally thought of in four broad areas of need a</w:t>
            </w:r>
            <w:r w:rsidR="00640D04" w:rsidRPr="00640D04">
              <w:rPr>
                <w:rFonts w:ascii="Arial" w:hAnsi="Arial" w:cs="Arial"/>
              </w:rPr>
              <w:t>nd support. W</w:t>
            </w:r>
            <w:r w:rsidRPr="00640D04">
              <w:rPr>
                <w:rFonts w:ascii="Arial" w:hAnsi="Arial" w:cs="Arial"/>
              </w:rPr>
              <w:t>e</w:t>
            </w:r>
            <w:r w:rsidR="00640D04" w:rsidRPr="00640D04">
              <w:rPr>
                <w:rFonts w:ascii="Arial" w:hAnsi="Arial" w:cs="Arial"/>
              </w:rPr>
              <w:t xml:space="preserve"> have the following</w:t>
            </w:r>
            <w:r w:rsidRPr="00640D04">
              <w:rPr>
                <w:rFonts w:ascii="Arial" w:hAnsi="Arial" w:cs="Arial"/>
              </w:rPr>
              <w:t xml:space="preserve"> categories</w:t>
            </w:r>
            <w:r w:rsidR="00640D04" w:rsidRPr="00640D04">
              <w:rPr>
                <w:rFonts w:ascii="Arial" w:hAnsi="Arial" w:cs="Arial"/>
              </w:rPr>
              <w:t xml:space="preserve"> that identify the main needs</w:t>
            </w:r>
            <w:r w:rsidRPr="00640D04">
              <w:rPr>
                <w:rFonts w:ascii="Arial" w:hAnsi="Arial" w:cs="Arial"/>
              </w:rPr>
              <w:t>:</w:t>
            </w:r>
          </w:p>
          <w:p w:rsidR="00640D04" w:rsidRDefault="00640D04" w:rsidP="00884762">
            <w:pPr>
              <w:rPr>
                <w:rFonts w:ascii="Arial" w:hAnsi="Arial" w:cs="Arial"/>
              </w:rPr>
            </w:pPr>
          </w:p>
          <w:p w:rsidR="00640D04" w:rsidRDefault="00640D04" w:rsidP="00640D04">
            <w:pPr>
              <w:rPr>
                <w:rFonts w:ascii="Arial" w:hAnsi="Arial" w:cs="Arial"/>
              </w:rPr>
            </w:pPr>
            <w:r>
              <w:rPr>
                <w:rFonts w:ascii="Arial" w:hAnsi="Arial" w:cs="Arial"/>
              </w:rPr>
              <w:t>•</w:t>
            </w:r>
            <w:r w:rsidRPr="00640D04">
              <w:rPr>
                <w:rFonts w:ascii="Arial" w:hAnsi="Arial" w:cs="Arial"/>
                <w:b/>
              </w:rPr>
              <w:t>Communication and interaction</w:t>
            </w:r>
            <w:r>
              <w:rPr>
                <w:rFonts w:ascii="Arial" w:hAnsi="Arial" w:cs="Arial"/>
              </w:rPr>
              <w:t>:</w:t>
            </w:r>
            <w:r w:rsidRPr="00640D04">
              <w:rPr>
                <w:rFonts w:ascii="Arial" w:hAnsi="Arial" w:cs="Arial"/>
              </w:rPr>
              <w:t xml:space="preserve"> for example, autistic spectrum disorder, Asperger’s Syndrome, speech and language difficulties </w:t>
            </w:r>
          </w:p>
          <w:p w:rsidR="00640D04" w:rsidRPr="00640D04" w:rsidRDefault="00640D04" w:rsidP="00640D04">
            <w:pPr>
              <w:rPr>
                <w:rFonts w:ascii="Arial" w:hAnsi="Arial" w:cs="Arial"/>
              </w:rPr>
            </w:pPr>
          </w:p>
          <w:p w:rsidR="00640D04" w:rsidRDefault="00640D04" w:rsidP="00640D04">
            <w:pPr>
              <w:rPr>
                <w:rFonts w:ascii="Arial" w:hAnsi="Arial" w:cs="Arial"/>
              </w:rPr>
            </w:pPr>
            <w:r>
              <w:rPr>
                <w:rFonts w:ascii="Arial" w:hAnsi="Arial" w:cs="Arial"/>
              </w:rPr>
              <w:t>•</w:t>
            </w:r>
            <w:r w:rsidRPr="00640D04">
              <w:rPr>
                <w:rFonts w:ascii="Arial" w:hAnsi="Arial" w:cs="Arial"/>
                <w:b/>
              </w:rPr>
              <w:t>Cognition and learning</w:t>
            </w:r>
            <w:r>
              <w:rPr>
                <w:rFonts w:ascii="Arial" w:hAnsi="Arial" w:cs="Arial"/>
              </w:rPr>
              <w:t>:</w:t>
            </w:r>
            <w:r w:rsidRPr="00640D04">
              <w:rPr>
                <w:rFonts w:ascii="Arial" w:hAnsi="Arial" w:cs="Arial"/>
              </w:rPr>
              <w:t xml:space="preserve"> f</w:t>
            </w:r>
            <w:r>
              <w:rPr>
                <w:rFonts w:ascii="Arial" w:hAnsi="Arial" w:cs="Arial"/>
              </w:rPr>
              <w:t>or example, dyslexia, dyspraxia</w:t>
            </w:r>
          </w:p>
          <w:p w:rsidR="00640D04" w:rsidRPr="00640D04" w:rsidRDefault="00640D04" w:rsidP="00640D04">
            <w:pPr>
              <w:rPr>
                <w:rFonts w:ascii="Arial" w:hAnsi="Arial" w:cs="Arial"/>
              </w:rPr>
            </w:pPr>
          </w:p>
          <w:p w:rsidR="00640D04" w:rsidRDefault="00640D04" w:rsidP="00640D04">
            <w:pPr>
              <w:rPr>
                <w:rFonts w:ascii="Arial" w:hAnsi="Arial" w:cs="Arial"/>
              </w:rPr>
            </w:pPr>
            <w:r>
              <w:rPr>
                <w:rFonts w:ascii="Arial" w:hAnsi="Arial" w:cs="Arial"/>
              </w:rPr>
              <w:t>•</w:t>
            </w:r>
            <w:r w:rsidRPr="00640D04">
              <w:rPr>
                <w:rFonts w:ascii="Arial" w:hAnsi="Arial" w:cs="Arial"/>
                <w:b/>
              </w:rPr>
              <w:t>Social, emotional and mental health difficulties</w:t>
            </w:r>
            <w:r>
              <w:rPr>
                <w:rFonts w:ascii="Arial" w:hAnsi="Arial" w:cs="Arial"/>
              </w:rPr>
              <w:t>:</w:t>
            </w:r>
            <w:r w:rsidRPr="00640D04">
              <w:rPr>
                <w:rFonts w:ascii="Arial" w:hAnsi="Arial" w:cs="Arial"/>
              </w:rPr>
              <w:t xml:space="preserve"> for example, attention deficit </w:t>
            </w:r>
            <w:r>
              <w:rPr>
                <w:rFonts w:ascii="Arial" w:hAnsi="Arial" w:cs="Arial"/>
              </w:rPr>
              <w:t>hyperactivity disorder (ADHD)</w:t>
            </w:r>
          </w:p>
          <w:p w:rsidR="00640D04" w:rsidRPr="00640D04" w:rsidRDefault="00640D04" w:rsidP="00640D04">
            <w:pPr>
              <w:rPr>
                <w:rFonts w:ascii="Arial" w:hAnsi="Arial" w:cs="Arial"/>
              </w:rPr>
            </w:pPr>
          </w:p>
          <w:p w:rsidR="00640D04" w:rsidRPr="00640D04" w:rsidRDefault="00640D04" w:rsidP="00640D04">
            <w:pPr>
              <w:rPr>
                <w:rFonts w:ascii="Arial" w:hAnsi="Arial" w:cs="Arial"/>
              </w:rPr>
            </w:pPr>
            <w:r>
              <w:rPr>
                <w:rFonts w:ascii="Arial" w:hAnsi="Arial" w:cs="Arial"/>
              </w:rPr>
              <w:t>•</w:t>
            </w:r>
            <w:r w:rsidRPr="00640D04">
              <w:rPr>
                <w:rFonts w:ascii="Arial" w:hAnsi="Arial" w:cs="Arial"/>
                <w:b/>
              </w:rPr>
              <w:t>Sensory and/or</w:t>
            </w:r>
            <w:r>
              <w:rPr>
                <w:rFonts w:ascii="Arial" w:hAnsi="Arial" w:cs="Arial"/>
                <w:b/>
              </w:rPr>
              <w:t xml:space="preserve"> medical or</w:t>
            </w:r>
            <w:r w:rsidRPr="00640D04">
              <w:rPr>
                <w:rFonts w:ascii="Arial" w:hAnsi="Arial" w:cs="Arial"/>
                <w:b/>
              </w:rPr>
              <w:t xml:space="preserve"> physical needs</w:t>
            </w:r>
            <w:r>
              <w:rPr>
                <w:rFonts w:ascii="Arial" w:hAnsi="Arial" w:cs="Arial"/>
              </w:rPr>
              <w:t>:</w:t>
            </w:r>
            <w:r w:rsidRPr="00640D04">
              <w:rPr>
                <w:rFonts w:ascii="Arial" w:hAnsi="Arial" w:cs="Arial"/>
              </w:rPr>
              <w:t xml:space="preserve"> for example, visual impairments, hearing impairments, processing difficulties, epilepsy  </w:t>
            </w:r>
          </w:p>
          <w:p w:rsidR="00640D04" w:rsidRDefault="00640D04" w:rsidP="00640D04">
            <w:pPr>
              <w:rPr>
                <w:rFonts w:ascii="Arial" w:hAnsi="Arial" w:cs="Arial"/>
              </w:rPr>
            </w:pPr>
          </w:p>
          <w:p w:rsidR="002E2A7B" w:rsidRPr="00640D04" w:rsidRDefault="002E2A7B" w:rsidP="00640D04">
            <w:pPr>
              <w:rPr>
                <w:rFonts w:ascii="Arial" w:hAnsi="Arial" w:cs="Arial"/>
              </w:rPr>
            </w:pPr>
          </w:p>
        </w:tc>
      </w:tr>
      <w:tr w:rsidR="002E2A7B" w:rsidTr="00154194">
        <w:tc>
          <w:tcPr>
            <w:tcW w:w="14174" w:type="dxa"/>
          </w:tcPr>
          <w:p w:rsidR="002C4211" w:rsidRPr="009829F4" w:rsidRDefault="002C4211" w:rsidP="009829F4">
            <w:pPr>
              <w:rPr>
                <w:rFonts w:ascii="Arial" w:hAnsi="Arial" w:cs="Arial"/>
                <w:b/>
              </w:rPr>
            </w:pPr>
            <w:r w:rsidRPr="009829F4">
              <w:rPr>
                <w:rFonts w:ascii="Arial" w:hAnsi="Arial" w:cs="Arial"/>
                <w:b/>
              </w:rPr>
              <w:t xml:space="preserve">Where can you get information, </w:t>
            </w:r>
            <w:r w:rsidR="002E2A7B" w:rsidRPr="009829F4">
              <w:rPr>
                <w:rFonts w:ascii="Arial" w:hAnsi="Arial" w:cs="Arial"/>
                <w:b/>
              </w:rPr>
              <w:t>in relation to mainstream schools and maintained nursery school, about the school’s policies for the identification and assessment of pupils with SEN</w:t>
            </w:r>
            <w:r w:rsidRPr="009829F4">
              <w:rPr>
                <w:rFonts w:ascii="Arial" w:hAnsi="Arial" w:cs="Arial"/>
                <w:b/>
              </w:rPr>
              <w:t xml:space="preserve">? </w:t>
            </w:r>
          </w:p>
          <w:p w:rsidR="002E2A7B" w:rsidRDefault="002E2A7B" w:rsidP="00244FB1">
            <w:pPr>
              <w:rPr>
                <w:rFonts w:ascii="Arial" w:hAnsi="Arial" w:cs="Arial"/>
              </w:rPr>
            </w:pPr>
          </w:p>
          <w:p w:rsidR="002E2A7B" w:rsidRDefault="002348B4" w:rsidP="00055A67">
            <w:pPr>
              <w:pStyle w:val="ListParagraph"/>
              <w:numPr>
                <w:ilvl w:val="0"/>
                <w:numId w:val="10"/>
              </w:numPr>
              <w:rPr>
                <w:rFonts w:ascii="Arial" w:hAnsi="Arial" w:cs="Arial"/>
              </w:rPr>
            </w:pPr>
            <w:r>
              <w:rPr>
                <w:rFonts w:ascii="Arial" w:hAnsi="Arial" w:cs="Arial"/>
              </w:rPr>
              <w:t>The following SEND information can be found on the school’s website and is also available from school, upon request</w:t>
            </w:r>
          </w:p>
          <w:p w:rsidR="00445D58" w:rsidRDefault="00445D58" w:rsidP="00055A67">
            <w:pPr>
              <w:pStyle w:val="ListParagraph"/>
              <w:numPr>
                <w:ilvl w:val="0"/>
                <w:numId w:val="10"/>
              </w:numPr>
              <w:rPr>
                <w:rFonts w:ascii="Arial" w:hAnsi="Arial" w:cs="Arial"/>
              </w:rPr>
            </w:pPr>
            <w:r>
              <w:rPr>
                <w:rFonts w:ascii="Arial" w:hAnsi="Arial" w:cs="Arial"/>
              </w:rPr>
              <w:t>The school’s Local Offer (all we provide for children with special educational needs)</w:t>
            </w:r>
          </w:p>
          <w:p w:rsidR="00445D58" w:rsidRDefault="00445D58" w:rsidP="00055A67">
            <w:pPr>
              <w:pStyle w:val="ListParagraph"/>
              <w:numPr>
                <w:ilvl w:val="0"/>
                <w:numId w:val="10"/>
              </w:numPr>
              <w:rPr>
                <w:rFonts w:ascii="Arial" w:hAnsi="Arial" w:cs="Arial"/>
              </w:rPr>
            </w:pPr>
            <w:r>
              <w:rPr>
                <w:rFonts w:ascii="Arial" w:hAnsi="Arial" w:cs="Arial"/>
              </w:rPr>
              <w:t>The school’s SEND Policy</w:t>
            </w:r>
          </w:p>
          <w:p w:rsidR="00445D58" w:rsidRDefault="00445D58" w:rsidP="00055A67">
            <w:pPr>
              <w:pStyle w:val="ListParagraph"/>
              <w:numPr>
                <w:ilvl w:val="0"/>
                <w:numId w:val="10"/>
              </w:numPr>
              <w:rPr>
                <w:rFonts w:ascii="Arial" w:hAnsi="Arial" w:cs="Arial"/>
              </w:rPr>
            </w:pPr>
            <w:r>
              <w:rPr>
                <w:rFonts w:ascii="Arial" w:hAnsi="Arial" w:cs="Arial"/>
              </w:rPr>
              <w:t>The school’s SEND Information Report</w:t>
            </w:r>
          </w:p>
          <w:p w:rsidR="00445D58" w:rsidRDefault="00445D58" w:rsidP="00055A67">
            <w:pPr>
              <w:pStyle w:val="ListParagraph"/>
              <w:numPr>
                <w:ilvl w:val="0"/>
                <w:numId w:val="10"/>
              </w:numPr>
              <w:rPr>
                <w:rFonts w:ascii="Arial" w:hAnsi="Arial" w:cs="Arial"/>
              </w:rPr>
            </w:pPr>
            <w:r>
              <w:rPr>
                <w:rFonts w:ascii="Arial" w:hAnsi="Arial" w:cs="Arial"/>
              </w:rPr>
              <w:t>The school’s Accessibility Plan</w:t>
            </w:r>
          </w:p>
          <w:p w:rsidR="00445D58" w:rsidRPr="002348B4" w:rsidRDefault="00445D58" w:rsidP="00055A67">
            <w:pPr>
              <w:pStyle w:val="ListParagraph"/>
              <w:numPr>
                <w:ilvl w:val="0"/>
                <w:numId w:val="10"/>
              </w:numPr>
              <w:rPr>
                <w:rFonts w:ascii="Arial" w:hAnsi="Arial" w:cs="Arial"/>
              </w:rPr>
            </w:pPr>
            <w:r>
              <w:rPr>
                <w:rFonts w:ascii="Arial" w:hAnsi="Arial" w:cs="Arial"/>
              </w:rPr>
              <w:t>The school’s Equality Policy</w:t>
            </w:r>
          </w:p>
          <w:p w:rsidR="002E2A7B" w:rsidRDefault="002E2A7B" w:rsidP="00244FB1">
            <w:pPr>
              <w:rPr>
                <w:rFonts w:ascii="Arial" w:hAnsi="Arial" w:cs="Arial"/>
              </w:rPr>
            </w:pPr>
          </w:p>
        </w:tc>
      </w:tr>
      <w:tr w:rsidR="002550AF" w:rsidTr="00154194">
        <w:tc>
          <w:tcPr>
            <w:tcW w:w="14174" w:type="dxa"/>
          </w:tcPr>
          <w:p w:rsidR="002550AF" w:rsidRPr="002550AF" w:rsidRDefault="002550AF" w:rsidP="002550AF">
            <w:pPr>
              <w:rPr>
                <w:rFonts w:ascii="Arial" w:hAnsi="Arial" w:cs="Arial"/>
                <w:b/>
              </w:rPr>
            </w:pPr>
            <w:r w:rsidRPr="002550AF">
              <w:rPr>
                <w:rFonts w:ascii="Arial" w:hAnsi="Arial" w:cs="Arial"/>
                <w:b/>
              </w:rPr>
              <w:t>What are the admission arrangements for pupils with SEND?</w:t>
            </w:r>
          </w:p>
          <w:p w:rsidR="002550AF" w:rsidRPr="002550AF" w:rsidRDefault="002550AF" w:rsidP="002550AF">
            <w:pPr>
              <w:rPr>
                <w:rFonts w:ascii="Arial" w:hAnsi="Arial" w:cs="Arial"/>
                <w:b/>
              </w:rPr>
            </w:pPr>
          </w:p>
          <w:p w:rsidR="002550AF" w:rsidRPr="002550AF" w:rsidRDefault="002550AF" w:rsidP="002550AF">
            <w:pPr>
              <w:rPr>
                <w:rFonts w:ascii="Arial" w:hAnsi="Arial" w:cs="Arial"/>
              </w:rPr>
            </w:pPr>
            <w:r w:rsidRPr="002550AF">
              <w:rPr>
                <w:rFonts w:ascii="Arial" w:hAnsi="Arial" w:cs="Arial"/>
              </w:rPr>
              <w:t>No child will be refused admission to school on the basis of his or her special educational need, ethnicity or language need. In line with the Equalities Act 2010, we will not discriminate against disabled children and we will take all reasonable steps to provide effective educational provision (see the Admissions Policy for the school which can be found in the policy section of the school website).</w:t>
            </w:r>
          </w:p>
          <w:p w:rsidR="002550AF" w:rsidRPr="009829F4" w:rsidRDefault="002550AF" w:rsidP="009829F4">
            <w:pPr>
              <w:rPr>
                <w:rFonts w:ascii="Arial" w:hAnsi="Arial" w:cs="Arial"/>
                <w:b/>
              </w:rPr>
            </w:pPr>
          </w:p>
        </w:tc>
      </w:tr>
      <w:tr w:rsidR="002550AF" w:rsidTr="00154194">
        <w:tc>
          <w:tcPr>
            <w:tcW w:w="14174" w:type="dxa"/>
          </w:tcPr>
          <w:p w:rsidR="002550AF" w:rsidRPr="002550AF" w:rsidRDefault="002550AF" w:rsidP="002550AF">
            <w:pPr>
              <w:rPr>
                <w:rFonts w:ascii="Arial" w:eastAsia="Calibri" w:hAnsi="Arial" w:cs="Arial"/>
                <w:b/>
                <w:lang w:eastAsia="en-US"/>
              </w:rPr>
            </w:pPr>
            <w:r w:rsidRPr="002550AF">
              <w:rPr>
                <w:rFonts w:ascii="Arial" w:eastAsia="Calibri" w:hAnsi="Arial" w:cs="Arial"/>
                <w:b/>
                <w:lang w:eastAsia="en-US"/>
              </w:rPr>
              <w:t xml:space="preserve">How accessible is the school environment? </w:t>
            </w:r>
          </w:p>
          <w:p w:rsidR="002550AF" w:rsidRDefault="002550AF" w:rsidP="002550AF">
            <w:pPr>
              <w:rPr>
                <w:rFonts w:ascii="Arial" w:eastAsia="Calibri" w:hAnsi="Arial" w:cs="Arial"/>
                <w:lang w:eastAsia="en-US"/>
              </w:rPr>
            </w:pPr>
            <w:r w:rsidRPr="002550AF">
              <w:rPr>
                <w:rFonts w:ascii="Arial" w:eastAsia="Calibri" w:hAnsi="Arial" w:cs="Arial"/>
                <w:lang w:eastAsia="en-US"/>
              </w:rPr>
              <w:lastRenderedPageBreak/>
              <w:t>St Mary’s RC Primary School is committed to promoting an ethos that safeguards the dignity and well-being of everyone and encourages practices that take into account the rights of individuals to be treated with dignity and respect. We will not tolerate any form of discrimination, harassment and victimisation directed at anyone because of their disability.</w:t>
            </w:r>
          </w:p>
          <w:p w:rsidR="002550AF" w:rsidRPr="002550AF" w:rsidRDefault="002550AF" w:rsidP="002550AF">
            <w:pPr>
              <w:rPr>
                <w:rFonts w:ascii="Arial" w:eastAsia="Calibri" w:hAnsi="Arial" w:cs="Arial"/>
                <w:lang w:eastAsia="en-US"/>
              </w:rPr>
            </w:pPr>
            <w:r>
              <w:rPr>
                <w:rFonts w:ascii="Arial" w:eastAsia="Calibri" w:hAnsi="Arial" w:cs="Arial"/>
                <w:lang w:eastAsia="en-US"/>
              </w:rPr>
              <w:t>We will i</w:t>
            </w:r>
            <w:r w:rsidRPr="002550AF">
              <w:rPr>
                <w:rFonts w:ascii="Arial" w:eastAsia="Calibri" w:hAnsi="Arial" w:cs="Arial"/>
                <w:lang w:eastAsia="en-US"/>
              </w:rPr>
              <w:t>ncrease access to the curriculum for pupils with a disability, expanding the curriculum as necessary to ensure that pupils with a disability are</w:t>
            </w:r>
            <w:r>
              <w:rPr>
                <w:rFonts w:ascii="Arial" w:eastAsia="Calibri" w:hAnsi="Arial" w:cs="Arial"/>
                <w:lang w:eastAsia="en-US"/>
              </w:rPr>
              <w:t xml:space="preserve"> as, equally, prepared for life. </w:t>
            </w:r>
            <w:r w:rsidRPr="002550AF">
              <w:rPr>
                <w:rFonts w:ascii="Arial" w:eastAsia="Calibri" w:hAnsi="Arial" w:cs="Arial"/>
                <w:lang w:eastAsia="en-US"/>
              </w:rPr>
              <w:t>This</w:t>
            </w:r>
            <w:r>
              <w:rPr>
                <w:rFonts w:ascii="Arial" w:eastAsia="Calibri" w:hAnsi="Arial" w:cs="Arial"/>
                <w:lang w:eastAsia="en-US"/>
              </w:rPr>
              <w:t xml:space="preserve"> is implemented through</w:t>
            </w:r>
            <w:r w:rsidRPr="002550AF">
              <w:rPr>
                <w:rFonts w:ascii="Arial" w:eastAsia="Calibri" w:hAnsi="Arial" w:cs="Arial"/>
                <w:lang w:eastAsia="en-US"/>
              </w:rPr>
              <w:t xml:space="preserve"> teaching and learning and the wider curriculum of the school such as participation in after-school clubs, leisure and cultural activities or school visits. It also covers the provision of specialist aids </w:t>
            </w:r>
            <w:r>
              <w:rPr>
                <w:rFonts w:ascii="Arial" w:eastAsia="Calibri" w:hAnsi="Arial" w:cs="Arial"/>
                <w:lang w:eastAsia="en-US"/>
              </w:rPr>
              <w:t xml:space="preserve">and equipment, which may assist </w:t>
            </w:r>
            <w:r w:rsidRPr="002550AF">
              <w:rPr>
                <w:rFonts w:ascii="Arial" w:eastAsia="Calibri" w:hAnsi="Arial" w:cs="Arial"/>
                <w:lang w:eastAsia="en-US"/>
              </w:rPr>
              <w:t xml:space="preserve">pupils in accessing the curriculum.  </w:t>
            </w:r>
          </w:p>
          <w:p w:rsidR="002550AF" w:rsidRPr="002550AF" w:rsidRDefault="002550AF" w:rsidP="002550AF">
            <w:pPr>
              <w:rPr>
                <w:rFonts w:ascii="Arial" w:eastAsia="Calibri" w:hAnsi="Arial" w:cs="Arial"/>
                <w:b/>
                <w:lang w:eastAsia="en-US"/>
              </w:rPr>
            </w:pPr>
          </w:p>
          <w:p w:rsidR="002550AF" w:rsidRPr="002550AF" w:rsidRDefault="002550AF" w:rsidP="002550AF">
            <w:pPr>
              <w:rPr>
                <w:rFonts w:ascii="Arial" w:eastAsia="Calibri" w:hAnsi="Arial" w:cs="Arial"/>
                <w:lang w:eastAsia="en-US"/>
              </w:rPr>
            </w:pPr>
            <w:r w:rsidRPr="002550AF">
              <w:rPr>
                <w:rFonts w:ascii="Arial" w:eastAsia="Calibri" w:hAnsi="Arial" w:cs="Arial"/>
                <w:lang w:eastAsia="en-US"/>
              </w:rPr>
              <w:t>Information about the accessibility of the school environment can be found in the school ‘Accessibility Plan’. You can request a copy of the plan from the school office or it is available to view on the school website.</w:t>
            </w:r>
          </w:p>
          <w:p w:rsidR="002550AF" w:rsidRPr="002550AF" w:rsidRDefault="002550AF" w:rsidP="009829F4">
            <w:pPr>
              <w:rPr>
                <w:rFonts w:ascii="Arial" w:hAnsi="Arial" w:cs="Arial"/>
                <w:b/>
              </w:rPr>
            </w:pPr>
          </w:p>
        </w:tc>
      </w:tr>
      <w:tr w:rsidR="002E2A7B" w:rsidTr="00154194">
        <w:tc>
          <w:tcPr>
            <w:tcW w:w="14174" w:type="dxa"/>
          </w:tcPr>
          <w:p w:rsidR="002C4211" w:rsidRPr="009829F4" w:rsidRDefault="002C4211" w:rsidP="009829F4">
            <w:pPr>
              <w:rPr>
                <w:rFonts w:ascii="Arial" w:hAnsi="Arial" w:cs="Arial"/>
                <w:b/>
              </w:rPr>
            </w:pPr>
            <w:r w:rsidRPr="009829F4">
              <w:rPr>
                <w:rFonts w:ascii="Arial" w:hAnsi="Arial" w:cs="Arial"/>
                <w:b/>
              </w:rPr>
              <w:lastRenderedPageBreak/>
              <w:t>How does our school evaluate the effectiveness of the provision made for children and young people with SEN?</w:t>
            </w:r>
          </w:p>
          <w:p w:rsidR="002C4211" w:rsidRPr="002C4211" w:rsidRDefault="002C4211" w:rsidP="002C4211">
            <w:pPr>
              <w:pStyle w:val="ListParagraph"/>
              <w:ind w:left="360"/>
              <w:rPr>
                <w:rFonts w:ascii="Arial" w:hAnsi="Arial" w:cs="Arial"/>
              </w:rPr>
            </w:pPr>
            <w:r w:rsidRPr="002C4211">
              <w:rPr>
                <w:rFonts w:ascii="Arial" w:hAnsi="Arial" w:cs="Arial"/>
              </w:rPr>
              <w:t>The provision for chi</w:t>
            </w:r>
            <w:r>
              <w:rPr>
                <w:rFonts w:ascii="Arial" w:hAnsi="Arial" w:cs="Arial"/>
              </w:rPr>
              <w:t>ldren and young people with SEN in St Mary’s RC Primary School</w:t>
            </w:r>
            <w:r w:rsidRPr="002C4211">
              <w:rPr>
                <w:rFonts w:ascii="Arial" w:hAnsi="Arial" w:cs="Arial"/>
              </w:rPr>
              <w:t xml:space="preserve"> is monitored and</w:t>
            </w:r>
            <w:r>
              <w:rPr>
                <w:rFonts w:ascii="Arial" w:hAnsi="Arial" w:cs="Arial"/>
              </w:rPr>
              <w:t xml:space="preserve"> </w:t>
            </w:r>
            <w:r w:rsidRPr="002C4211">
              <w:rPr>
                <w:rFonts w:ascii="Arial" w:hAnsi="Arial" w:cs="Arial"/>
              </w:rPr>
              <w:t>evaluated by the SENCO and Senior Leaders. This is through:</w:t>
            </w:r>
          </w:p>
          <w:p w:rsidR="002C4211" w:rsidRDefault="002C4211" w:rsidP="002C4211">
            <w:pPr>
              <w:pStyle w:val="ListParagraph"/>
              <w:numPr>
                <w:ilvl w:val="0"/>
                <w:numId w:val="28"/>
              </w:numPr>
              <w:rPr>
                <w:rFonts w:ascii="Arial" w:hAnsi="Arial" w:cs="Arial"/>
              </w:rPr>
            </w:pPr>
            <w:r w:rsidRPr="002C4211">
              <w:rPr>
                <w:rFonts w:ascii="Arial" w:hAnsi="Arial" w:cs="Arial"/>
              </w:rPr>
              <w:t>Termly teacher pupil progress meetings – with a focus on how well children with SEN are</w:t>
            </w:r>
            <w:r>
              <w:rPr>
                <w:rFonts w:ascii="Arial" w:hAnsi="Arial" w:cs="Arial"/>
              </w:rPr>
              <w:t xml:space="preserve"> </w:t>
            </w:r>
            <w:r w:rsidRPr="002C4211">
              <w:rPr>
                <w:rFonts w:ascii="Arial" w:hAnsi="Arial" w:cs="Arial"/>
              </w:rPr>
              <w:t>progressing.</w:t>
            </w:r>
          </w:p>
          <w:p w:rsidR="002C4211" w:rsidRDefault="00F91F20" w:rsidP="002C4211">
            <w:pPr>
              <w:pStyle w:val="ListParagraph"/>
              <w:numPr>
                <w:ilvl w:val="0"/>
                <w:numId w:val="28"/>
              </w:numPr>
              <w:rPr>
                <w:rFonts w:ascii="Arial" w:hAnsi="Arial" w:cs="Arial"/>
              </w:rPr>
            </w:pPr>
            <w:r>
              <w:rPr>
                <w:rFonts w:ascii="Arial" w:hAnsi="Arial" w:cs="Arial"/>
              </w:rPr>
              <w:t xml:space="preserve">Termly evaluation of </w:t>
            </w:r>
            <w:r w:rsidR="002C4211" w:rsidRPr="002C4211">
              <w:rPr>
                <w:rFonts w:ascii="Arial" w:hAnsi="Arial" w:cs="Arial"/>
              </w:rPr>
              <w:t>P</w:t>
            </w:r>
            <w:r>
              <w:rPr>
                <w:rFonts w:ascii="Arial" w:hAnsi="Arial" w:cs="Arial"/>
              </w:rPr>
              <w:t>rovision Map</w:t>
            </w:r>
            <w:r w:rsidR="002C4211" w:rsidRPr="002C4211">
              <w:rPr>
                <w:rFonts w:ascii="Arial" w:hAnsi="Arial" w:cs="Arial"/>
              </w:rPr>
              <w:t xml:space="preserve"> targets and the progress made by children to ensure support is</w:t>
            </w:r>
            <w:r w:rsidR="002C4211">
              <w:rPr>
                <w:rFonts w:ascii="Arial" w:hAnsi="Arial" w:cs="Arial"/>
              </w:rPr>
              <w:t xml:space="preserve"> </w:t>
            </w:r>
            <w:r w:rsidR="002C4211" w:rsidRPr="002C4211">
              <w:rPr>
                <w:rFonts w:ascii="Arial" w:hAnsi="Arial" w:cs="Arial"/>
              </w:rPr>
              <w:t>effective.</w:t>
            </w:r>
          </w:p>
          <w:p w:rsidR="002C4211" w:rsidRDefault="002C4211" w:rsidP="002C4211">
            <w:pPr>
              <w:pStyle w:val="ListParagraph"/>
              <w:numPr>
                <w:ilvl w:val="0"/>
                <w:numId w:val="28"/>
              </w:numPr>
              <w:rPr>
                <w:rFonts w:ascii="Arial" w:hAnsi="Arial" w:cs="Arial"/>
              </w:rPr>
            </w:pPr>
            <w:r w:rsidRPr="002C4211">
              <w:rPr>
                <w:rFonts w:ascii="Arial" w:hAnsi="Arial" w:cs="Arial"/>
              </w:rPr>
              <w:t>Listening to parent/carer views and in te</w:t>
            </w:r>
            <w:r>
              <w:rPr>
                <w:rFonts w:ascii="Arial" w:hAnsi="Arial" w:cs="Arial"/>
              </w:rPr>
              <w:t xml:space="preserve">rmly SEND parent/carer meetings. </w:t>
            </w:r>
          </w:p>
          <w:p w:rsidR="002C4211" w:rsidRDefault="002C4211" w:rsidP="002C4211">
            <w:pPr>
              <w:pStyle w:val="ListParagraph"/>
              <w:numPr>
                <w:ilvl w:val="0"/>
                <w:numId w:val="28"/>
              </w:numPr>
              <w:rPr>
                <w:rFonts w:ascii="Arial" w:hAnsi="Arial" w:cs="Arial"/>
              </w:rPr>
            </w:pPr>
            <w:r w:rsidRPr="002C4211">
              <w:rPr>
                <w:rFonts w:ascii="Arial" w:hAnsi="Arial" w:cs="Arial"/>
              </w:rPr>
              <w:t>Conversations focus on progress made by children and effectiveness of the provision in</w:t>
            </w:r>
            <w:r>
              <w:rPr>
                <w:rFonts w:ascii="Arial" w:hAnsi="Arial" w:cs="Arial"/>
              </w:rPr>
              <w:t xml:space="preserve"> </w:t>
            </w:r>
            <w:r w:rsidRPr="002C4211">
              <w:rPr>
                <w:rFonts w:ascii="Arial" w:hAnsi="Arial" w:cs="Arial"/>
              </w:rPr>
              <w:t>place.</w:t>
            </w:r>
          </w:p>
          <w:p w:rsidR="002C4211" w:rsidRDefault="002C4211" w:rsidP="002C4211">
            <w:pPr>
              <w:pStyle w:val="ListParagraph"/>
              <w:numPr>
                <w:ilvl w:val="0"/>
                <w:numId w:val="28"/>
              </w:numPr>
              <w:rPr>
                <w:rFonts w:ascii="Arial" w:hAnsi="Arial" w:cs="Arial"/>
              </w:rPr>
            </w:pPr>
            <w:r w:rsidRPr="002C4211">
              <w:rPr>
                <w:rFonts w:ascii="Arial" w:hAnsi="Arial" w:cs="Arial"/>
              </w:rPr>
              <w:t>Lesson observations to ensure teaching meets the needs of SEN children.</w:t>
            </w:r>
          </w:p>
          <w:p w:rsidR="002C4211" w:rsidRDefault="002C4211" w:rsidP="002C4211">
            <w:pPr>
              <w:pStyle w:val="ListParagraph"/>
              <w:numPr>
                <w:ilvl w:val="0"/>
                <w:numId w:val="28"/>
              </w:numPr>
              <w:rPr>
                <w:rFonts w:ascii="Arial" w:hAnsi="Arial" w:cs="Arial"/>
              </w:rPr>
            </w:pPr>
            <w:r w:rsidRPr="002C4211">
              <w:rPr>
                <w:rFonts w:ascii="Arial" w:hAnsi="Arial" w:cs="Arial"/>
              </w:rPr>
              <w:t>Intervention observations to ensure that they are high quality.</w:t>
            </w:r>
          </w:p>
          <w:p w:rsidR="002C4211" w:rsidRDefault="002C4211" w:rsidP="002C4211">
            <w:pPr>
              <w:pStyle w:val="ListParagraph"/>
              <w:numPr>
                <w:ilvl w:val="0"/>
                <w:numId w:val="28"/>
              </w:numPr>
              <w:rPr>
                <w:rFonts w:ascii="Arial" w:hAnsi="Arial" w:cs="Arial"/>
              </w:rPr>
            </w:pPr>
            <w:r w:rsidRPr="002C4211">
              <w:rPr>
                <w:rFonts w:ascii="Arial" w:hAnsi="Arial" w:cs="Arial"/>
              </w:rPr>
              <w:t>Analysis of the impact of interventions on pupil progress to assess if they are effective.</w:t>
            </w:r>
          </w:p>
          <w:p w:rsidR="002C4211" w:rsidRDefault="002C4211" w:rsidP="002C4211">
            <w:pPr>
              <w:pStyle w:val="ListParagraph"/>
              <w:numPr>
                <w:ilvl w:val="0"/>
                <w:numId w:val="28"/>
              </w:numPr>
              <w:rPr>
                <w:rFonts w:ascii="Arial" w:hAnsi="Arial" w:cs="Arial"/>
              </w:rPr>
            </w:pPr>
            <w:r w:rsidRPr="002C4211">
              <w:rPr>
                <w:rFonts w:ascii="Arial" w:hAnsi="Arial" w:cs="Arial"/>
              </w:rPr>
              <w:t>Analysis of pupil work to monitor children’s progress.</w:t>
            </w:r>
          </w:p>
          <w:p w:rsidR="002C4211" w:rsidRDefault="002C4211" w:rsidP="002C4211">
            <w:pPr>
              <w:pStyle w:val="ListParagraph"/>
              <w:numPr>
                <w:ilvl w:val="0"/>
                <w:numId w:val="28"/>
              </w:numPr>
              <w:rPr>
                <w:rFonts w:ascii="Arial" w:hAnsi="Arial" w:cs="Arial"/>
              </w:rPr>
            </w:pPr>
            <w:r w:rsidRPr="002C4211">
              <w:rPr>
                <w:rFonts w:ascii="Arial" w:hAnsi="Arial" w:cs="Arial"/>
              </w:rPr>
              <w:t>Annual parent and pupil SEND questionnaire analysis.</w:t>
            </w:r>
          </w:p>
          <w:p w:rsidR="002C4211" w:rsidRPr="002C4211" w:rsidRDefault="002C4211" w:rsidP="002C4211">
            <w:pPr>
              <w:pStyle w:val="ListParagraph"/>
              <w:numPr>
                <w:ilvl w:val="0"/>
                <w:numId w:val="28"/>
              </w:numPr>
              <w:rPr>
                <w:rFonts w:ascii="Arial" w:hAnsi="Arial" w:cs="Arial"/>
              </w:rPr>
            </w:pPr>
            <w:r w:rsidRPr="002C4211">
              <w:rPr>
                <w:rFonts w:ascii="Arial" w:hAnsi="Arial" w:cs="Arial"/>
              </w:rPr>
              <w:t>For children with EHCPs annual review meetings to review progress made and impact of</w:t>
            </w:r>
            <w:r>
              <w:rPr>
                <w:rFonts w:ascii="Arial" w:hAnsi="Arial" w:cs="Arial"/>
              </w:rPr>
              <w:t xml:space="preserve"> </w:t>
            </w:r>
            <w:r w:rsidRPr="002C4211">
              <w:rPr>
                <w:rFonts w:ascii="Arial" w:hAnsi="Arial" w:cs="Arial"/>
              </w:rPr>
              <w:t>provision.</w:t>
            </w:r>
          </w:p>
          <w:p w:rsidR="002E2A7B" w:rsidRPr="00F91F20" w:rsidRDefault="002E2A7B" w:rsidP="00F91F20">
            <w:pPr>
              <w:rPr>
                <w:rFonts w:ascii="Arial" w:hAnsi="Arial" w:cs="Arial"/>
                <w:b/>
              </w:rPr>
            </w:pPr>
          </w:p>
        </w:tc>
      </w:tr>
      <w:tr w:rsidR="002E2A7B" w:rsidTr="00154194">
        <w:tc>
          <w:tcPr>
            <w:tcW w:w="14174" w:type="dxa"/>
          </w:tcPr>
          <w:p w:rsidR="002E2A7B" w:rsidRPr="009829F4" w:rsidRDefault="00F91F20" w:rsidP="009829F4">
            <w:pPr>
              <w:rPr>
                <w:rFonts w:ascii="Arial" w:hAnsi="Arial" w:cs="Arial"/>
                <w:b/>
              </w:rPr>
            </w:pPr>
            <w:r w:rsidRPr="009829F4">
              <w:rPr>
                <w:rFonts w:ascii="Arial" w:hAnsi="Arial" w:cs="Arial"/>
                <w:b/>
              </w:rPr>
              <w:t>What are our</w:t>
            </w:r>
            <w:r w:rsidR="002E2A7B" w:rsidRPr="009829F4">
              <w:rPr>
                <w:rFonts w:ascii="Arial" w:hAnsi="Arial" w:cs="Arial"/>
                <w:b/>
              </w:rPr>
              <w:t xml:space="preserve"> arrangements for assessing and reviewing the progress of pupils with SEN</w:t>
            </w:r>
            <w:r w:rsidRPr="009829F4">
              <w:rPr>
                <w:rFonts w:ascii="Arial" w:hAnsi="Arial" w:cs="Arial"/>
                <w:b/>
              </w:rPr>
              <w:t xml:space="preserve">? </w:t>
            </w:r>
          </w:p>
          <w:p w:rsidR="002E2A7B" w:rsidRDefault="002E2A7B" w:rsidP="002E2A7B">
            <w:pPr>
              <w:rPr>
                <w:rFonts w:ascii="Arial" w:hAnsi="Arial" w:cs="Arial"/>
              </w:rPr>
            </w:pPr>
          </w:p>
          <w:p w:rsidR="002E2A7B" w:rsidRDefault="00445D58" w:rsidP="00055A67">
            <w:pPr>
              <w:pStyle w:val="ListParagraph"/>
              <w:numPr>
                <w:ilvl w:val="0"/>
                <w:numId w:val="12"/>
              </w:numPr>
              <w:rPr>
                <w:rFonts w:ascii="Arial" w:hAnsi="Arial" w:cs="Arial"/>
              </w:rPr>
            </w:pPr>
            <w:r>
              <w:rPr>
                <w:rFonts w:ascii="Arial" w:hAnsi="Arial" w:cs="Arial"/>
              </w:rPr>
              <w:t>We identify as early as possible</w:t>
            </w:r>
          </w:p>
          <w:p w:rsidR="00445D58" w:rsidRDefault="00445D58" w:rsidP="00055A67">
            <w:pPr>
              <w:pStyle w:val="ListParagraph"/>
              <w:numPr>
                <w:ilvl w:val="0"/>
                <w:numId w:val="12"/>
              </w:numPr>
              <w:rPr>
                <w:rFonts w:ascii="Arial" w:hAnsi="Arial" w:cs="Arial"/>
              </w:rPr>
            </w:pPr>
            <w:r>
              <w:rPr>
                <w:rFonts w:ascii="Arial" w:hAnsi="Arial" w:cs="Arial"/>
              </w:rPr>
              <w:t>Our assessments are ongoing and may involve external professionals</w:t>
            </w:r>
          </w:p>
          <w:p w:rsidR="00445D58" w:rsidRDefault="00445D58" w:rsidP="00055A67">
            <w:pPr>
              <w:pStyle w:val="ListParagraph"/>
              <w:numPr>
                <w:ilvl w:val="0"/>
                <w:numId w:val="12"/>
              </w:numPr>
              <w:rPr>
                <w:rFonts w:ascii="Arial" w:hAnsi="Arial" w:cs="Arial"/>
              </w:rPr>
            </w:pPr>
            <w:r>
              <w:rPr>
                <w:rFonts w:ascii="Arial" w:hAnsi="Arial" w:cs="Arial"/>
              </w:rPr>
              <w:t>We track every child individually</w:t>
            </w:r>
          </w:p>
          <w:p w:rsidR="00445D58" w:rsidRDefault="00445D58" w:rsidP="00055A67">
            <w:pPr>
              <w:pStyle w:val="ListParagraph"/>
              <w:numPr>
                <w:ilvl w:val="0"/>
                <w:numId w:val="12"/>
              </w:numPr>
              <w:rPr>
                <w:rFonts w:ascii="Arial" w:hAnsi="Arial" w:cs="Arial"/>
              </w:rPr>
            </w:pPr>
            <w:r>
              <w:rPr>
                <w:rFonts w:ascii="Arial" w:hAnsi="Arial" w:cs="Arial"/>
              </w:rPr>
              <w:t>We review progress and achievement termly</w:t>
            </w:r>
          </w:p>
          <w:p w:rsidR="002E2A7B" w:rsidRDefault="00445D58" w:rsidP="00055A67">
            <w:pPr>
              <w:pStyle w:val="ListParagraph"/>
              <w:numPr>
                <w:ilvl w:val="0"/>
                <w:numId w:val="12"/>
              </w:numPr>
              <w:rPr>
                <w:rFonts w:ascii="Arial" w:hAnsi="Arial" w:cs="Arial"/>
              </w:rPr>
            </w:pPr>
            <w:r>
              <w:rPr>
                <w:rFonts w:ascii="Arial" w:hAnsi="Arial" w:cs="Arial"/>
              </w:rPr>
              <w:t>We update our Provision Map for individual children termly</w:t>
            </w:r>
          </w:p>
          <w:p w:rsidR="0068091A" w:rsidRDefault="0068091A" w:rsidP="00055A67">
            <w:pPr>
              <w:pStyle w:val="ListParagraph"/>
              <w:numPr>
                <w:ilvl w:val="0"/>
                <w:numId w:val="12"/>
              </w:numPr>
              <w:rPr>
                <w:rFonts w:ascii="Arial" w:hAnsi="Arial" w:cs="Arial"/>
              </w:rPr>
            </w:pPr>
            <w:r>
              <w:rPr>
                <w:rFonts w:ascii="Arial" w:hAnsi="Arial" w:cs="Arial"/>
              </w:rPr>
              <w:t>The progress of children with SALT (Speech and Language Therapy) is assessed and reviewed regularly throughout the year</w:t>
            </w:r>
          </w:p>
          <w:p w:rsidR="0068091A" w:rsidRDefault="0068091A" w:rsidP="00055A67">
            <w:pPr>
              <w:pStyle w:val="ListParagraph"/>
              <w:numPr>
                <w:ilvl w:val="0"/>
                <w:numId w:val="12"/>
              </w:numPr>
              <w:rPr>
                <w:rFonts w:ascii="Arial" w:hAnsi="Arial" w:cs="Arial"/>
              </w:rPr>
            </w:pPr>
            <w:r>
              <w:rPr>
                <w:rFonts w:ascii="Arial" w:hAnsi="Arial" w:cs="Arial"/>
              </w:rPr>
              <w:t>A cycle of consultation meeting, set targets, review targets takes place for children with EP (Educational Psychologist) involvement</w:t>
            </w:r>
          </w:p>
          <w:p w:rsidR="0068091A" w:rsidRDefault="0068091A" w:rsidP="00055A67">
            <w:pPr>
              <w:pStyle w:val="ListParagraph"/>
              <w:numPr>
                <w:ilvl w:val="0"/>
                <w:numId w:val="12"/>
              </w:numPr>
              <w:rPr>
                <w:rFonts w:ascii="Arial" w:hAnsi="Arial" w:cs="Arial"/>
              </w:rPr>
            </w:pPr>
            <w:r>
              <w:rPr>
                <w:rFonts w:ascii="Arial" w:hAnsi="Arial" w:cs="Arial"/>
              </w:rPr>
              <w:t>For children with statements or an EHC (Education, Health and Care) Plan, an annual review takes place once a year</w:t>
            </w:r>
          </w:p>
          <w:p w:rsidR="0068091A" w:rsidRDefault="0068091A" w:rsidP="00055A67">
            <w:pPr>
              <w:pStyle w:val="ListParagraph"/>
              <w:numPr>
                <w:ilvl w:val="0"/>
                <w:numId w:val="12"/>
              </w:numPr>
              <w:rPr>
                <w:rFonts w:ascii="Arial" w:hAnsi="Arial" w:cs="Arial"/>
              </w:rPr>
            </w:pPr>
            <w:r>
              <w:rPr>
                <w:rFonts w:ascii="Arial" w:hAnsi="Arial" w:cs="Arial"/>
              </w:rPr>
              <w:t>When assessing SEN children, consideration is given to their needs e.g. a reader, a scribe, extra time or rest break may be necessary.  Generally whatever support is provided in the classroom is provided as far as is permitted during tests</w:t>
            </w:r>
          </w:p>
          <w:p w:rsidR="0068091A" w:rsidRDefault="0068091A" w:rsidP="00055A67">
            <w:pPr>
              <w:pStyle w:val="ListParagraph"/>
              <w:numPr>
                <w:ilvl w:val="0"/>
                <w:numId w:val="12"/>
              </w:numPr>
              <w:rPr>
                <w:rFonts w:ascii="Arial" w:hAnsi="Arial" w:cs="Arial"/>
              </w:rPr>
            </w:pPr>
            <w:r>
              <w:rPr>
                <w:rFonts w:ascii="Arial" w:hAnsi="Arial" w:cs="Arial"/>
              </w:rPr>
              <w:t>Pupil Progress meetings take place three times a year with the Headteacher</w:t>
            </w:r>
          </w:p>
          <w:p w:rsidR="0068091A" w:rsidRPr="00445D58" w:rsidRDefault="0068091A" w:rsidP="00055A67">
            <w:pPr>
              <w:pStyle w:val="ListParagraph"/>
              <w:numPr>
                <w:ilvl w:val="0"/>
                <w:numId w:val="12"/>
              </w:numPr>
              <w:rPr>
                <w:rFonts w:ascii="Arial" w:hAnsi="Arial" w:cs="Arial"/>
              </w:rPr>
            </w:pPr>
            <w:r>
              <w:rPr>
                <w:rFonts w:ascii="Arial" w:hAnsi="Arial" w:cs="Arial"/>
              </w:rPr>
              <w:lastRenderedPageBreak/>
              <w:t>Initial concerns are discussed with the SENCO, followed by meeting with parents, followed by referrals to outside agencies if appropriate or placement on appropriate intervention programmes</w:t>
            </w:r>
          </w:p>
        </w:tc>
      </w:tr>
      <w:tr w:rsidR="002E2A7B" w:rsidTr="00154194">
        <w:tc>
          <w:tcPr>
            <w:tcW w:w="14174" w:type="dxa"/>
          </w:tcPr>
          <w:p w:rsidR="00F91F20" w:rsidRPr="00F91F20" w:rsidRDefault="00F91F20" w:rsidP="00F91F20">
            <w:pPr>
              <w:rPr>
                <w:rFonts w:ascii="Arial" w:hAnsi="Arial" w:cs="Arial"/>
                <w:b/>
              </w:rPr>
            </w:pPr>
            <w:r w:rsidRPr="00F91F20">
              <w:rPr>
                <w:rFonts w:ascii="Arial" w:hAnsi="Arial" w:cs="Arial"/>
                <w:b/>
              </w:rPr>
              <w:lastRenderedPageBreak/>
              <w:t xml:space="preserve">How will staff at St Mary’s RC Primary School support my child? </w:t>
            </w:r>
          </w:p>
          <w:p w:rsidR="00F91F20" w:rsidRPr="00F91F20" w:rsidRDefault="00F91F20" w:rsidP="00F91F20">
            <w:pPr>
              <w:rPr>
                <w:rFonts w:ascii="Arial" w:hAnsi="Arial" w:cs="Arial"/>
                <w:b/>
              </w:rPr>
            </w:pPr>
          </w:p>
          <w:p w:rsidR="00F91F20" w:rsidRPr="00F91F20" w:rsidRDefault="00F91F20" w:rsidP="00F91F20">
            <w:pPr>
              <w:rPr>
                <w:rFonts w:ascii="Arial" w:hAnsi="Arial" w:cs="Arial"/>
              </w:rPr>
            </w:pPr>
            <w:r w:rsidRPr="00F91F20">
              <w:rPr>
                <w:rFonts w:ascii="Arial" w:hAnsi="Arial" w:cs="Arial"/>
              </w:rPr>
              <w:t>Considerable thought, planning and preparation goes into utilising our support staff to ensure children achieve the best outcomes, gain independence and are prepared for adulthood from the earlies</w:t>
            </w:r>
            <w:r>
              <w:rPr>
                <w:rFonts w:ascii="Arial" w:hAnsi="Arial" w:cs="Arial"/>
              </w:rPr>
              <w:t>t possible age. W</w:t>
            </w:r>
            <w:r w:rsidRPr="00F91F20">
              <w:rPr>
                <w:rFonts w:ascii="Arial" w:hAnsi="Arial" w:cs="Arial"/>
              </w:rPr>
              <w:t xml:space="preserve">e offer many different forms of additional provision. This can include in-class support; additional out-of-class support; one-to-one support; flexible groupings (including small group work); access to specific resources; mentoring; and a wide range of outside agencies. Additional provision is overseen by the school’s SENCO and Senior Leaders. It is designed and implemented by an excellent team of teachers, alongside a fantastic group of highly skilled teaching assistants. The additional support/provision provided depends on the needs of the whole child. For many children, the outcomes of support will be connected to learning and will often be specifically to do with </w:t>
            </w:r>
            <w:r w:rsidR="00E106E6">
              <w:rPr>
                <w:rFonts w:ascii="Arial" w:hAnsi="Arial" w:cs="Arial"/>
              </w:rPr>
              <w:t>curriculum subjects</w:t>
            </w:r>
            <w:r w:rsidRPr="00F91F20">
              <w:rPr>
                <w:rFonts w:ascii="Arial" w:hAnsi="Arial" w:cs="Arial"/>
              </w:rPr>
              <w:t xml:space="preserve">. For other children, they may be to do with social interaction, communicating with children and adults, emotional difficulties, overcoming physical issues (e.g. problems with fine/gross motor control etc.). The class teacher plans for all the pupils in his/her class, </w:t>
            </w:r>
            <w:r w:rsidR="00E106E6">
              <w:rPr>
                <w:rFonts w:ascii="Arial" w:hAnsi="Arial" w:cs="Arial"/>
              </w:rPr>
              <w:t xml:space="preserve">provides quality first teaching, </w:t>
            </w:r>
            <w:r w:rsidRPr="00F91F20">
              <w:rPr>
                <w:rFonts w:ascii="Arial" w:hAnsi="Arial" w:cs="Arial"/>
              </w:rPr>
              <w:t>differentiates accordingly to suit the pupil’s individual needs and is responsible for the assessment of their progress. Children are taught as a whole class, as groups or 1:1 by both class teachers and the teaching assistants. Teacher</w:t>
            </w:r>
            <w:r>
              <w:rPr>
                <w:rFonts w:ascii="Arial" w:hAnsi="Arial" w:cs="Arial"/>
              </w:rPr>
              <w:t>s use Provision Maps</w:t>
            </w:r>
            <w:r w:rsidRPr="00F91F20">
              <w:rPr>
                <w:rFonts w:ascii="Arial" w:hAnsi="Arial" w:cs="Arial"/>
              </w:rPr>
              <w:t xml:space="preserve"> to set targets, plan provision, monitor and evaluate progress for children with additional needs.</w:t>
            </w:r>
          </w:p>
          <w:p w:rsidR="00F91F20" w:rsidRPr="00F91F20" w:rsidRDefault="00F91F20" w:rsidP="00F91F20">
            <w:pPr>
              <w:rPr>
                <w:rFonts w:ascii="Arial" w:hAnsi="Arial" w:cs="Arial"/>
                <w:b/>
              </w:rPr>
            </w:pPr>
          </w:p>
          <w:p w:rsidR="002E2A7B" w:rsidRPr="00F91F20" w:rsidRDefault="002E2A7B" w:rsidP="00244FB1">
            <w:pPr>
              <w:rPr>
                <w:rFonts w:ascii="Arial" w:hAnsi="Arial" w:cs="Arial"/>
                <w:b/>
              </w:rPr>
            </w:pPr>
          </w:p>
          <w:p w:rsidR="002E2A7B" w:rsidRPr="00F91F20" w:rsidRDefault="00445D58" w:rsidP="00055A67">
            <w:pPr>
              <w:pStyle w:val="ListParagraph"/>
              <w:numPr>
                <w:ilvl w:val="0"/>
                <w:numId w:val="13"/>
              </w:numPr>
              <w:rPr>
                <w:rFonts w:ascii="Arial" w:hAnsi="Arial" w:cs="Arial"/>
              </w:rPr>
            </w:pPr>
            <w:r w:rsidRPr="00F91F20">
              <w:rPr>
                <w:rFonts w:ascii="Arial" w:hAnsi="Arial" w:cs="Arial"/>
              </w:rPr>
              <w:t>We include children with SEN in all aspects of school life</w:t>
            </w:r>
          </w:p>
          <w:p w:rsidR="00445D58" w:rsidRPr="00F91F20" w:rsidRDefault="00445D58" w:rsidP="00055A67">
            <w:pPr>
              <w:pStyle w:val="ListParagraph"/>
              <w:numPr>
                <w:ilvl w:val="0"/>
                <w:numId w:val="13"/>
              </w:numPr>
              <w:rPr>
                <w:rFonts w:ascii="Arial" w:hAnsi="Arial" w:cs="Arial"/>
              </w:rPr>
            </w:pPr>
            <w:r w:rsidRPr="00F91F20">
              <w:rPr>
                <w:rFonts w:ascii="Arial" w:hAnsi="Arial" w:cs="Arial"/>
              </w:rPr>
              <w:t>We value everyone equally</w:t>
            </w:r>
          </w:p>
          <w:p w:rsidR="00445D58" w:rsidRPr="00F91F20" w:rsidRDefault="00445D58" w:rsidP="00055A67">
            <w:pPr>
              <w:pStyle w:val="ListParagraph"/>
              <w:numPr>
                <w:ilvl w:val="0"/>
                <w:numId w:val="13"/>
              </w:numPr>
              <w:rPr>
                <w:rFonts w:ascii="Arial" w:hAnsi="Arial" w:cs="Arial"/>
              </w:rPr>
            </w:pPr>
            <w:r w:rsidRPr="00F91F20">
              <w:rPr>
                <w:rFonts w:ascii="Arial" w:hAnsi="Arial" w:cs="Arial"/>
              </w:rPr>
              <w:t>We believe every teacher is a teacher of SEN</w:t>
            </w:r>
          </w:p>
          <w:p w:rsidR="00445D58" w:rsidRPr="00F91F20" w:rsidRDefault="00445D58" w:rsidP="00055A67">
            <w:pPr>
              <w:pStyle w:val="ListParagraph"/>
              <w:numPr>
                <w:ilvl w:val="0"/>
                <w:numId w:val="13"/>
              </w:numPr>
              <w:rPr>
                <w:rFonts w:ascii="Arial" w:hAnsi="Arial" w:cs="Arial"/>
              </w:rPr>
            </w:pPr>
            <w:r w:rsidRPr="00F91F20">
              <w:rPr>
                <w:rFonts w:ascii="Arial" w:hAnsi="Arial" w:cs="Arial"/>
              </w:rPr>
              <w:t>We believe all children should realise their full potential</w:t>
            </w:r>
          </w:p>
          <w:p w:rsidR="0068091A" w:rsidRPr="00F91F20" w:rsidRDefault="0068091A" w:rsidP="00055A67">
            <w:pPr>
              <w:pStyle w:val="ListParagraph"/>
              <w:numPr>
                <w:ilvl w:val="0"/>
                <w:numId w:val="13"/>
              </w:numPr>
              <w:rPr>
                <w:rFonts w:ascii="Arial" w:hAnsi="Arial" w:cs="Arial"/>
              </w:rPr>
            </w:pPr>
            <w:r w:rsidRPr="00F91F20">
              <w:rPr>
                <w:rFonts w:ascii="Arial" w:hAnsi="Arial" w:cs="Arial"/>
              </w:rPr>
              <w:t>Provision for children with SEN is a matter for the school as a whole</w:t>
            </w:r>
          </w:p>
          <w:p w:rsidR="0068091A" w:rsidRPr="00F91F20" w:rsidRDefault="0068091A" w:rsidP="00055A67">
            <w:pPr>
              <w:pStyle w:val="ListParagraph"/>
              <w:numPr>
                <w:ilvl w:val="0"/>
                <w:numId w:val="13"/>
              </w:numPr>
              <w:rPr>
                <w:rFonts w:ascii="Arial" w:hAnsi="Arial" w:cs="Arial"/>
              </w:rPr>
            </w:pPr>
            <w:r w:rsidRPr="00F91F20">
              <w:rPr>
                <w:rFonts w:ascii="Arial" w:hAnsi="Arial" w:cs="Arial"/>
              </w:rPr>
              <w:t xml:space="preserve">Children with SEN will receive support that is additional to or different from the provision made for other </w:t>
            </w:r>
            <w:r w:rsidR="00704326" w:rsidRPr="00F91F20">
              <w:rPr>
                <w:rFonts w:ascii="Arial" w:hAnsi="Arial" w:cs="Arial"/>
              </w:rPr>
              <w:t>children</w:t>
            </w:r>
          </w:p>
          <w:p w:rsidR="0068091A" w:rsidRPr="00F91F20" w:rsidRDefault="0068091A" w:rsidP="00055A67">
            <w:pPr>
              <w:pStyle w:val="ListParagraph"/>
              <w:numPr>
                <w:ilvl w:val="0"/>
                <w:numId w:val="13"/>
              </w:numPr>
              <w:rPr>
                <w:rFonts w:ascii="Arial" w:hAnsi="Arial" w:cs="Arial"/>
              </w:rPr>
            </w:pPr>
            <w:r w:rsidRPr="00F91F20">
              <w:rPr>
                <w:rFonts w:ascii="Arial" w:hAnsi="Arial" w:cs="Arial"/>
              </w:rPr>
              <w:t>We aim to identify children with particular needs on admission, throughout the Foundation Stage and as they move through the school</w:t>
            </w:r>
          </w:p>
          <w:p w:rsidR="00704326" w:rsidRPr="00F91F20" w:rsidRDefault="00704326" w:rsidP="00055A67">
            <w:pPr>
              <w:pStyle w:val="ListParagraph"/>
              <w:numPr>
                <w:ilvl w:val="0"/>
                <w:numId w:val="13"/>
              </w:numPr>
              <w:rPr>
                <w:rFonts w:ascii="Arial" w:hAnsi="Arial" w:cs="Arial"/>
              </w:rPr>
            </w:pPr>
            <w:r w:rsidRPr="00F91F20">
              <w:rPr>
                <w:rFonts w:ascii="Arial" w:hAnsi="Arial" w:cs="Arial"/>
              </w:rPr>
              <w:t>Assessment of children may include observation of children’s social skills and learning experiences in all curriculum areas, teacher assessment and use of a number of tests which will enable peer group comparisons to be made</w:t>
            </w:r>
          </w:p>
          <w:p w:rsidR="00704326" w:rsidRPr="00F91F20" w:rsidRDefault="00704326" w:rsidP="00055A67">
            <w:pPr>
              <w:pStyle w:val="ListParagraph"/>
              <w:numPr>
                <w:ilvl w:val="0"/>
                <w:numId w:val="13"/>
              </w:numPr>
              <w:rPr>
                <w:rFonts w:ascii="Arial" w:hAnsi="Arial" w:cs="Arial"/>
              </w:rPr>
            </w:pPr>
            <w:r w:rsidRPr="00F91F20">
              <w:rPr>
                <w:rFonts w:ascii="Arial" w:hAnsi="Arial" w:cs="Arial"/>
              </w:rPr>
              <w:t>We accept that gifted children often require additional resourcing to extend and fully develop their potential and we endeavour to respond to these particular needs</w:t>
            </w:r>
          </w:p>
          <w:p w:rsidR="00704326" w:rsidRPr="00F91F20" w:rsidRDefault="00704326" w:rsidP="00055A67">
            <w:pPr>
              <w:pStyle w:val="ListParagraph"/>
              <w:numPr>
                <w:ilvl w:val="0"/>
                <w:numId w:val="13"/>
              </w:numPr>
              <w:rPr>
                <w:rFonts w:ascii="Arial" w:hAnsi="Arial" w:cs="Arial"/>
              </w:rPr>
            </w:pPr>
            <w:r w:rsidRPr="00F91F20">
              <w:rPr>
                <w:rFonts w:ascii="Arial" w:hAnsi="Arial" w:cs="Arial"/>
              </w:rPr>
              <w:t>Children who speak English as a second language may also require additional modified programmes and differentiation of the curriculum</w:t>
            </w:r>
          </w:p>
          <w:p w:rsidR="002E2A7B" w:rsidRPr="00F91F20" w:rsidRDefault="002E2A7B" w:rsidP="00244FB1">
            <w:pPr>
              <w:rPr>
                <w:rFonts w:ascii="Arial" w:hAnsi="Arial" w:cs="Arial"/>
                <w:b/>
              </w:rPr>
            </w:pPr>
          </w:p>
        </w:tc>
      </w:tr>
      <w:tr w:rsidR="002E2A7B" w:rsidTr="00154194">
        <w:tc>
          <w:tcPr>
            <w:tcW w:w="14174" w:type="dxa"/>
          </w:tcPr>
          <w:p w:rsidR="002E2A7B" w:rsidRPr="00F6660C" w:rsidRDefault="00F6660C" w:rsidP="00F6660C">
            <w:pPr>
              <w:rPr>
                <w:rFonts w:ascii="Arial" w:hAnsi="Arial" w:cs="Arial"/>
                <w:b/>
              </w:rPr>
            </w:pPr>
            <w:r w:rsidRPr="00F6660C">
              <w:rPr>
                <w:rFonts w:ascii="Arial" w:hAnsi="Arial" w:cs="Arial"/>
                <w:b/>
              </w:rPr>
              <w:t>How do staff at St Mary’s RC Primary School adapt</w:t>
            </w:r>
            <w:r w:rsidR="002E2A7B" w:rsidRPr="00F6660C">
              <w:rPr>
                <w:rFonts w:ascii="Arial" w:hAnsi="Arial" w:cs="Arial"/>
                <w:b/>
              </w:rPr>
              <w:t xml:space="preserve"> the curr</w:t>
            </w:r>
            <w:r w:rsidRPr="00F6660C">
              <w:rPr>
                <w:rFonts w:ascii="Arial" w:hAnsi="Arial" w:cs="Arial"/>
                <w:b/>
              </w:rPr>
              <w:t>iculum and learning environment?</w:t>
            </w:r>
          </w:p>
          <w:p w:rsidR="00F6660C" w:rsidRPr="00F6660C" w:rsidRDefault="00F6660C" w:rsidP="00F6660C">
            <w:pPr>
              <w:rPr>
                <w:rFonts w:ascii="Arial" w:hAnsi="Arial" w:cs="Arial"/>
              </w:rPr>
            </w:pPr>
          </w:p>
          <w:p w:rsidR="00F6660C" w:rsidRPr="00F6660C" w:rsidRDefault="00F6660C" w:rsidP="00F6660C">
            <w:pPr>
              <w:rPr>
                <w:rFonts w:ascii="Arial" w:hAnsi="Arial" w:cs="Arial"/>
              </w:rPr>
            </w:pPr>
            <w:r w:rsidRPr="00F6660C">
              <w:rPr>
                <w:rFonts w:ascii="Arial" w:hAnsi="Arial" w:cs="Arial"/>
              </w:rPr>
              <w:t>We believe that quality first teaching and effective differentiation underpins all SEN provision. All pupils benefit from a range of teaching and learning styles; a differentiated curriculum; a range of differentiated learning materials (for reinforcement and extension); assessment procedures that emphasise pupils’ strengths and achievements; intervention programmes; access to ICT; differentiated accelerated learning interventions; setting in some year groups; and a broad range of extra-curricular activities.</w:t>
            </w:r>
          </w:p>
          <w:p w:rsidR="00F6660C" w:rsidRPr="00F6660C" w:rsidRDefault="00F6660C" w:rsidP="00F6660C">
            <w:pPr>
              <w:rPr>
                <w:rFonts w:ascii="Arial" w:hAnsi="Arial" w:cs="Arial"/>
              </w:rPr>
            </w:pPr>
            <w:r w:rsidRPr="00F6660C">
              <w:rPr>
                <w:rFonts w:ascii="Arial" w:hAnsi="Arial" w:cs="Arial"/>
              </w:rPr>
              <w:t xml:space="preserve">Members of staff are trained so that we are able to adapt to a range of SEN such as: specific learning difficulties (SpLD) (including dyslexia); autistic spectrum disorder (ASD); speech, language and communication needs (SLCN) and social, emotional and mental health difficulties (ESMH). We believe it is important for children to develop relationships with a number of adults across the school and ensure all staff understand a child’s SEN. </w:t>
            </w:r>
          </w:p>
          <w:p w:rsidR="00F6660C" w:rsidRPr="00F6660C" w:rsidRDefault="00F6660C" w:rsidP="00F6660C">
            <w:pPr>
              <w:rPr>
                <w:rFonts w:ascii="Arial" w:hAnsi="Arial" w:cs="Arial"/>
              </w:rPr>
            </w:pPr>
            <w:r w:rsidRPr="00F6660C">
              <w:rPr>
                <w:rFonts w:ascii="Arial" w:hAnsi="Arial" w:cs="Arial"/>
              </w:rPr>
              <w:t>Our curriculum is based on the National Curriculum and includes all the mainstream subject areas but has been adapted by staff to enable all pupils to access each subject in a meaningful and purposeful way. We make reasonable adjustments to our curriculum and learning environments to meet the needs of individual children. Access to the Curriculum is important. Therefore, school uses a wide variety of interventions, we act upon advice from all external agencies and provide resources to facilitate access to the curriculum, these currently include:</w:t>
            </w:r>
          </w:p>
          <w:p w:rsidR="00F6660C" w:rsidRPr="00F6660C" w:rsidRDefault="00F6660C" w:rsidP="00F6660C">
            <w:pPr>
              <w:rPr>
                <w:rFonts w:ascii="Arial" w:hAnsi="Arial" w:cs="Arial"/>
              </w:rPr>
            </w:pPr>
          </w:p>
          <w:p w:rsidR="00F6660C" w:rsidRDefault="00F6660C" w:rsidP="00F6660C">
            <w:pPr>
              <w:pStyle w:val="ListParagraph"/>
              <w:numPr>
                <w:ilvl w:val="0"/>
                <w:numId w:val="32"/>
              </w:numPr>
              <w:rPr>
                <w:rFonts w:ascii="Arial" w:hAnsi="Arial" w:cs="Arial"/>
              </w:rPr>
            </w:pPr>
            <w:r>
              <w:rPr>
                <w:rFonts w:ascii="Arial" w:hAnsi="Arial" w:cs="Arial"/>
              </w:rPr>
              <w:t xml:space="preserve">Maths – Numicon, </w:t>
            </w:r>
            <w:r w:rsidR="008A557C">
              <w:rPr>
                <w:rFonts w:ascii="Arial" w:hAnsi="Arial" w:cs="Arial"/>
              </w:rPr>
              <w:t>Maths in the Box</w:t>
            </w:r>
            <w:r w:rsidR="00A307F2">
              <w:rPr>
                <w:rFonts w:ascii="Arial" w:hAnsi="Arial" w:cs="Arial"/>
              </w:rPr>
              <w:t>, TTRS</w:t>
            </w:r>
            <w:r>
              <w:rPr>
                <w:rFonts w:ascii="Arial" w:hAnsi="Arial" w:cs="Arial"/>
              </w:rPr>
              <w:t>.</w:t>
            </w:r>
          </w:p>
          <w:p w:rsidR="00F6660C" w:rsidRDefault="00F6660C" w:rsidP="00F6660C">
            <w:pPr>
              <w:pStyle w:val="ListParagraph"/>
              <w:numPr>
                <w:ilvl w:val="0"/>
                <w:numId w:val="32"/>
              </w:numPr>
              <w:rPr>
                <w:rFonts w:ascii="Arial" w:hAnsi="Arial" w:cs="Arial"/>
              </w:rPr>
            </w:pPr>
            <w:r w:rsidRPr="00F6660C">
              <w:rPr>
                <w:rFonts w:ascii="Arial" w:hAnsi="Arial" w:cs="Arial"/>
              </w:rPr>
              <w:t>Reading/Writing – Read Write Inc 1:1 Tuition, Comprehension Groups, 1:2 Teacher Tu</w:t>
            </w:r>
            <w:r>
              <w:rPr>
                <w:rFonts w:ascii="Arial" w:hAnsi="Arial" w:cs="Arial"/>
              </w:rPr>
              <w:t>ition for Writing, Rapid Write</w:t>
            </w:r>
            <w:r w:rsidR="000F2E50">
              <w:rPr>
                <w:rFonts w:ascii="Arial" w:hAnsi="Arial" w:cs="Arial"/>
              </w:rPr>
              <w:t>, Clicker, Coloured paper and overlays for children with Irlens Syndrome</w:t>
            </w:r>
          </w:p>
          <w:p w:rsidR="00F6660C" w:rsidRPr="00F6660C" w:rsidRDefault="00F6660C" w:rsidP="00F6660C">
            <w:pPr>
              <w:pStyle w:val="ListParagraph"/>
              <w:numPr>
                <w:ilvl w:val="0"/>
                <w:numId w:val="32"/>
              </w:numPr>
              <w:rPr>
                <w:rFonts w:ascii="Arial" w:hAnsi="Arial" w:cs="Arial"/>
              </w:rPr>
            </w:pPr>
            <w:r w:rsidRPr="00F6660C">
              <w:rPr>
                <w:rFonts w:ascii="Arial" w:hAnsi="Arial" w:cs="Arial"/>
              </w:rPr>
              <w:t xml:space="preserve">Phonics/Spelling – </w:t>
            </w:r>
            <w:r>
              <w:rPr>
                <w:rFonts w:ascii="Arial" w:hAnsi="Arial" w:cs="Arial"/>
              </w:rPr>
              <w:t>RWInc, Nessy – Reading and Spelling, Spelling Shed, Clicker</w:t>
            </w:r>
          </w:p>
          <w:p w:rsidR="00F6660C" w:rsidRDefault="00F6660C" w:rsidP="00F6660C">
            <w:pPr>
              <w:pStyle w:val="ListParagraph"/>
              <w:numPr>
                <w:ilvl w:val="0"/>
                <w:numId w:val="32"/>
              </w:numPr>
              <w:rPr>
                <w:rFonts w:ascii="Arial" w:hAnsi="Arial" w:cs="Arial"/>
              </w:rPr>
            </w:pPr>
            <w:r w:rsidRPr="00F6660C">
              <w:rPr>
                <w:rFonts w:ascii="Arial" w:hAnsi="Arial" w:cs="Arial"/>
              </w:rPr>
              <w:t xml:space="preserve">Language and Communication – </w:t>
            </w:r>
            <w:r w:rsidR="008A6A25">
              <w:rPr>
                <w:rFonts w:ascii="Arial" w:hAnsi="Arial" w:cs="Arial"/>
              </w:rPr>
              <w:t xml:space="preserve">SALT service, </w:t>
            </w:r>
            <w:r w:rsidRPr="00F6660C">
              <w:rPr>
                <w:rFonts w:ascii="Arial" w:hAnsi="Arial" w:cs="Arial"/>
              </w:rPr>
              <w:t xml:space="preserve">Black Sheep, </w:t>
            </w:r>
            <w:r w:rsidR="009829F4">
              <w:rPr>
                <w:rFonts w:ascii="Arial" w:hAnsi="Arial" w:cs="Arial"/>
              </w:rPr>
              <w:t>Welcomm,</w:t>
            </w:r>
            <w:r w:rsidRPr="00F6660C">
              <w:rPr>
                <w:rFonts w:ascii="Arial" w:hAnsi="Arial" w:cs="Arial"/>
              </w:rPr>
              <w:t xml:space="preserve"> Lego Ther</w:t>
            </w:r>
            <w:r>
              <w:rPr>
                <w:rFonts w:ascii="Arial" w:hAnsi="Arial" w:cs="Arial"/>
              </w:rPr>
              <w:t xml:space="preserve">apy, </w:t>
            </w:r>
            <w:r w:rsidRPr="00F6660C">
              <w:rPr>
                <w:rFonts w:ascii="Arial" w:hAnsi="Arial" w:cs="Arial"/>
              </w:rPr>
              <w:t>Talk About, Sensory Diets</w:t>
            </w:r>
            <w:r>
              <w:rPr>
                <w:rFonts w:ascii="Arial" w:hAnsi="Arial" w:cs="Arial"/>
              </w:rPr>
              <w:t>, Friendship Terrace</w:t>
            </w:r>
            <w:r w:rsidRPr="00F6660C">
              <w:rPr>
                <w:rFonts w:ascii="Arial" w:hAnsi="Arial" w:cs="Arial"/>
              </w:rPr>
              <w:t xml:space="preserve"> and Language for Thinking. </w:t>
            </w:r>
          </w:p>
          <w:p w:rsidR="00F6660C" w:rsidRDefault="00F6660C" w:rsidP="00F6660C">
            <w:pPr>
              <w:pStyle w:val="ListParagraph"/>
              <w:numPr>
                <w:ilvl w:val="0"/>
                <w:numId w:val="32"/>
              </w:numPr>
              <w:rPr>
                <w:rFonts w:ascii="Arial" w:hAnsi="Arial" w:cs="Arial"/>
              </w:rPr>
            </w:pPr>
            <w:r w:rsidRPr="00F6660C">
              <w:rPr>
                <w:rFonts w:ascii="Arial" w:hAnsi="Arial" w:cs="Arial"/>
              </w:rPr>
              <w:t>Emotional, Social and Mental Health Education</w:t>
            </w:r>
            <w:r>
              <w:rPr>
                <w:rFonts w:ascii="Arial" w:hAnsi="Arial" w:cs="Arial"/>
              </w:rPr>
              <w:t xml:space="preserve"> – Talk About, Friendship Terrace, Lego Therapy, Social Stories, Oasis Room, Mindfulness, Forest School</w:t>
            </w:r>
            <w:r w:rsidRPr="00F6660C">
              <w:rPr>
                <w:rFonts w:ascii="Arial" w:hAnsi="Arial" w:cs="Arial"/>
              </w:rPr>
              <w:t xml:space="preserve"> and Comic Strip Conversations</w:t>
            </w:r>
            <w:r w:rsidR="00A307F2">
              <w:rPr>
                <w:rFonts w:ascii="Arial" w:hAnsi="Arial" w:cs="Arial"/>
              </w:rPr>
              <w:t>, opportunities for outdoor experiences</w:t>
            </w:r>
            <w:r w:rsidRPr="00F6660C">
              <w:rPr>
                <w:rFonts w:ascii="Arial" w:hAnsi="Arial" w:cs="Arial"/>
              </w:rPr>
              <w:t xml:space="preserve">. </w:t>
            </w:r>
          </w:p>
          <w:p w:rsidR="00F6660C" w:rsidRDefault="00F6660C" w:rsidP="00F6660C">
            <w:pPr>
              <w:pStyle w:val="ListParagraph"/>
              <w:numPr>
                <w:ilvl w:val="0"/>
                <w:numId w:val="32"/>
              </w:numPr>
              <w:rPr>
                <w:rFonts w:ascii="Arial" w:hAnsi="Arial" w:cs="Arial"/>
              </w:rPr>
            </w:pPr>
            <w:r w:rsidRPr="00F6660C">
              <w:rPr>
                <w:rFonts w:ascii="Arial" w:hAnsi="Arial" w:cs="Arial"/>
              </w:rPr>
              <w:t>Fine Motor Skills – OT intervention programmes, Writ</w:t>
            </w:r>
            <w:r w:rsidR="008A557C">
              <w:rPr>
                <w:rFonts w:ascii="Arial" w:hAnsi="Arial" w:cs="Arial"/>
              </w:rPr>
              <w:t>e from the Start and Finger Gym</w:t>
            </w:r>
            <w:r w:rsidRPr="00F6660C">
              <w:rPr>
                <w:rFonts w:ascii="Arial" w:hAnsi="Arial" w:cs="Arial"/>
              </w:rPr>
              <w:t>.</w:t>
            </w:r>
          </w:p>
          <w:p w:rsidR="008A557C" w:rsidRDefault="008A557C" w:rsidP="008A557C">
            <w:pPr>
              <w:rPr>
                <w:rFonts w:ascii="Arial" w:hAnsi="Arial" w:cs="Arial"/>
              </w:rPr>
            </w:pPr>
          </w:p>
          <w:p w:rsidR="008A557C" w:rsidRPr="008A557C" w:rsidRDefault="008A557C" w:rsidP="008A557C">
            <w:pPr>
              <w:rPr>
                <w:rFonts w:ascii="Arial" w:hAnsi="Arial" w:cs="Arial"/>
              </w:rPr>
            </w:pPr>
            <w:r w:rsidRPr="008A557C">
              <w:rPr>
                <w:rFonts w:ascii="Arial" w:hAnsi="Arial" w:cs="Arial"/>
              </w:rPr>
              <w:t>It may be that your child needs specialist equipment e.g. sloping boards, pencils grips, posture</w:t>
            </w:r>
            <w:r>
              <w:rPr>
                <w:rFonts w:ascii="Arial" w:hAnsi="Arial" w:cs="Arial"/>
              </w:rPr>
              <w:t xml:space="preserve"> </w:t>
            </w:r>
            <w:r w:rsidRPr="008A557C">
              <w:rPr>
                <w:rFonts w:ascii="Arial" w:hAnsi="Arial" w:cs="Arial"/>
              </w:rPr>
              <w:t>support cushions and/or different chairs. These can be provided by school or we will seek</w:t>
            </w:r>
            <w:r>
              <w:rPr>
                <w:rFonts w:ascii="Arial" w:hAnsi="Arial" w:cs="Arial"/>
              </w:rPr>
              <w:t xml:space="preserve"> </w:t>
            </w:r>
            <w:r w:rsidRPr="008A557C">
              <w:rPr>
                <w:rFonts w:ascii="Arial" w:hAnsi="Arial" w:cs="Arial"/>
              </w:rPr>
              <w:t>additional support from external agencies to gain the specialist equipment to help your child</w:t>
            </w:r>
            <w:r>
              <w:rPr>
                <w:rFonts w:ascii="Arial" w:hAnsi="Arial" w:cs="Arial"/>
              </w:rPr>
              <w:t xml:space="preserve"> </w:t>
            </w:r>
            <w:r w:rsidRPr="008A557C">
              <w:rPr>
                <w:rFonts w:ascii="Arial" w:hAnsi="Arial" w:cs="Arial"/>
              </w:rPr>
              <w:t>make progress.</w:t>
            </w:r>
          </w:p>
          <w:p w:rsidR="008A557C" w:rsidRPr="008A557C" w:rsidRDefault="008A557C" w:rsidP="008A557C">
            <w:pPr>
              <w:rPr>
                <w:rFonts w:ascii="Arial" w:hAnsi="Arial" w:cs="Arial"/>
              </w:rPr>
            </w:pPr>
            <w:r w:rsidRPr="008A557C">
              <w:rPr>
                <w:rFonts w:ascii="Arial" w:hAnsi="Arial" w:cs="Arial"/>
              </w:rPr>
              <w:t>Our children are consulted about their preferred ways to learn and what best supports them in</w:t>
            </w:r>
            <w:r>
              <w:rPr>
                <w:rFonts w:ascii="Arial" w:hAnsi="Arial" w:cs="Arial"/>
              </w:rPr>
              <w:t xml:space="preserve"> </w:t>
            </w:r>
            <w:r w:rsidRPr="008A557C">
              <w:rPr>
                <w:rFonts w:ascii="Arial" w:hAnsi="Arial" w:cs="Arial"/>
              </w:rPr>
              <w:t>their learning journey. They make progress in many ways not only through academic</w:t>
            </w:r>
            <w:r w:rsidR="008A6A25">
              <w:rPr>
                <w:rFonts w:ascii="Arial" w:hAnsi="Arial" w:cs="Arial"/>
              </w:rPr>
              <w:t xml:space="preserve"> </w:t>
            </w:r>
            <w:r w:rsidRPr="008A557C">
              <w:rPr>
                <w:rFonts w:ascii="Arial" w:hAnsi="Arial" w:cs="Arial"/>
              </w:rPr>
              <w:t>achievement. We teach using approaches to develop confidence, resilience and independence</w:t>
            </w:r>
            <w:r>
              <w:rPr>
                <w:rFonts w:ascii="Arial" w:hAnsi="Arial" w:cs="Arial"/>
              </w:rPr>
              <w:t xml:space="preserve"> </w:t>
            </w:r>
            <w:r w:rsidRPr="008A557C">
              <w:rPr>
                <w:rFonts w:ascii="Arial" w:hAnsi="Arial" w:cs="Arial"/>
              </w:rPr>
              <w:t>and offer opportunities for these skills to be transferred across the school setting creating a firm</w:t>
            </w:r>
            <w:r>
              <w:rPr>
                <w:rFonts w:ascii="Arial" w:hAnsi="Arial" w:cs="Arial"/>
              </w:rPr>
              <w:t xml:space="preserve"> </w:t>
            </w:r>
            <w:r w:rsidRPr="008A557C">
              <w:rPr>
                <w:rFonts w:ascii="Arial" w:hAnsi="Arial" w:cs="Arial"/>
              </w:rPr>
              <w:t>foundation for individual growth.</w:t>
            </w:r>
          </w:p>
          <w:p w:rsidR="002E2A7B" w:rsidRPr="00F6660C" w:rsidRDefault="002E2A7B" w:rsidP="00244FB1">
            <w:pPr>
              <w:rPr>
                <w:rFonts w:ascii="Arial" w:hAnsi="Arial" w:cs="Arial"/>
              </w:rPr>
            </w:pPr>
          </w:p>
          <w:p w:rsidR="00704326" w:rsidRPr="00F6660C" w:rsidRDefault="00704326" w:rsidP="00F6660C">
            <w:pPr>
              <w:rPr>
                <w:rFonts w:ascii="Arial" w:hAnsi="Arial" w:cs="Arial"/>
              </w:rPr>
            </w:pPr>
          </w:p>
          <w:p w:rsidR="002E2A7B" w:rsidRPr="00F6660C" w:rsidRDefault="002E2A7B" w:rsidP="00244FB1">
            <w:pPr>
              <w:rPr>
                <w:rFonts w:ascii="Arial" w:hAnsi="Arial" w:cs="Arial"/>
              </w:rPr>
            </w:pPr>
          </w:p>
        </w:tc>
      </w:tr>
      <w:tr w:rsidR="002E2A7B" w:rsidTr="00154194">
        <w:tc>
          <w:tcPr>
            <w:tcW w:w="14174" w:type="dxa"/>
          </w:tcPr>
          <w:p w:rsidR="0061290E" w:rsidRPr="008A557C" w:rsidRDefault="0061290E" w:rsidP="008A557C">
            <w:pPr>
              <w:rPr>
                <w:rFonts w:ascii="Arial" w:hAnsi="Arial" w:cs="Arial"/>
              </w:rPr>
            </w:pPr>
          </w:p>
        </w:tc>
      </w:tr>
      <w:tr w:rsidR="002E2A7B" w:rsidTr="00154194">
        <w:tc>
          <w:tcPr>
            <w:tcW w:w="14174" w:type="dxa"/>
          </w:tcPr>
          <w:p w:rsidR="002E2A7B" w:rsidRPr="008A557C" w:rsidRDefault="008A557C" w:rsidP="008A557C">
            <w:pPr>
              <w:rPr>
                <w:rFonts w:ascii="Arial" w:hAnsi="Arial" w:cs="Arial"/>
                <w:b/>
              </w:rPr>
            </w:pPr>
            <w:r>
              <w:rPr>
                <w:rFonts w:ascii="Arial" w:hAnsi="Arial" w:cs="Arial"/>
                <w:b/>
              </w:rPr>
              <w:t>What a</w:t>
            </w:r>
            <w:r w:rsidR="002E2A7B" w:rsidRPr="008A557C">
              <w:rPr>
                <w:rFonts w:ascii="Arial" w:hAnsi="Arial" w:cs="Arial"/>
                <w:b/>
              </w:rPr>
              <w:t>ctiv</w:t>
            </w:r>
            <w:r>
              <w:rPr>
                <w:rFonts w:ascii="Arial" w:hAnsi="Arial" w:cs="Arial"/>
                <w:b/>
              </w:rPr>
              <w:t xml:space="preserve">ities </w:t>
            </w:r>
            <w:r w:rsidR="002E2A7B" w:rsidRPr="008A557C">
              <w:rPr>
                <w:rFonts w:ascii="Arial" w:hAnsi="Arial" w:cs="Arial"/>
                <w:b/>
              </w:rPr>
              <w:t>are available for pupils with SEN in addition to those available in acc</w:t>
            </w:r>
            <w:r>
              <w:rPr>
                <w:rFonts w:ascii="Arial" w:hAnsi="Arial" w:cs="Arial"/>
                <w:b/>
              </w:rPr>
              <w:t xml:space="preserve">ordance with the curriculum? </w:t>
            </w:r>
          </w:p>
          <w:p w:rsidR="002E2A7B" w:rsidRDefault="002E2A7B" w:rsidP="00244FB1">
            <w:pPr>
              <w:rPr>
                <w:rFonts w:ascii="Arial" w:hAnsi="Arial" w:cs="Arial"/>
              </w:rPr>
            </w:pPr>
          </w:p>
          <w:p w:rsidR="002E2A7B" w:rsidRDefault="0061290E" w:rsidP="00055A67">
            <w:pPr>
              <w:pStyle w:val="ListParagraph"/>
              <w:numPr>
                <w:ilvl w:val="0"/>
                <w:numId w:val="16"/>
              </w:numPr>
              <w:rPr>
                <w:rFonts w:ascii="Arial" w:hAnsi="Arial" w:cs="Arial"/>
              </w:rPr>
            </w:pPr>
            <w:r>
              <w:rPr>
                <w:rFonts w:ascii="Arial" w:hAnsi="Arial" w:cs="Arial"/>
              </w:rPr>
              <w:t>We provide bespoke interventions for individual children</w:t>
            </w:r>
            <w:r w:rsidR="008A557C">
              <w:rPr>
                <w:rFonts w:ascii="Arial" w:hAnsi="Arial" w:cs="Arial"/>
              </w:rPr>
              <w:t xml:space="preserve"> such as Rapid Write, Nessy – Reading and Spelling</w:t>
            </w:r>
            <w:r w:rsidR="008A6A25">
              <w:rPr>
                <w:rFonts w:ascii="Arial" w:hAnsi="Arial" w:cs="Arial"/>
              </w:rPr>
              <w:t>, Lego therapy, social skills</w:t>
            </w:r>
            <w:r w:rsidR="008A557C">
              <w:rPr>
                <w:rFonts w:ascii="Arial" w:hAnsi="Arial" w:cs="Arial"/>
              </w:rPr>
              <w:t xml:space="preserve"> and m</w:t>
            </w:r>
            <w:r w:rsidR="008A6A25">
              <w:rPr>
                <w:rFonts w:ascii="Arial" w:hAnsi="Arial" w:cs="Arial"/>
              </w:rPr>
              <w:t>emory s</w:t>
            </w:r>
            <w:r w:rsidR="00C344EE">
              <w:rPr>
                <w:rFonts w:ascii="Arial" w:hAnsi="Arial" w:cs="Arial"/>
              </w:rPr>
              <w:t>kills training</w:t>
            </w:r>
          </w:p>
          <w:p w:rsidR="0061290E" w:rsidRDefault="0061290E" w:rsidP="00055A67">
            <w:pPr>
              <w:pStyle w:val="ListParagraph"/>
              <w:numPr>
                <w:ilvl w:val="0"/>
                <w:numId w:val="16"/>
              </w:numPr>
              <w:rPr>
                <w:rFonts w:ascii="Arial" w:hAnsi="Arial" w:cs="Arial"/>
              </w:rPr>
            </w:pPr>
            <w:r>
              <w:rPr>
                <w:rFonts w:ascii="Arial" w:hAnsi="Arial" w:cs="Arial"/>
              </w:rPr>
              <w:t>We make reasonable adjustments in all aspects of school life to accommodate the needs of individuals</w:t>
            </w:r>
          </w:p>
          <w:p w:rsidR="00154194" w:rsidRDefault="0061290E" w:rsidP="00055A67">
            <w:pPr>
              <w:pStyle w:val="ListParagraph"/>
              <w:numPr>
                <w:ilvl w:val="0"/>
                <w:numId w:val="16"/>
              </w:numPr>
              <w:rPr>
                <w:rFonts w:ascii="Arial" w:hAnsi="Arial" w:cs="Arial"/>
              </w:rPr>
            </w:pPr>
            <w:r>
              <w:rPr>
                <w:rFonts w:ascii="Arial" w:hAnsi="Arial" w:cs="Arial"/>
              </w:rPr>
              <w:t>All children are involved in all aspects of school life</w:t>
            </w:r>
          </w:p>
          <w:p w:rsidR="00C344EE" w:rsidRDefault="00C344EE" w:rsidP="00055A67">
            <w:pPr>
              <w:pStyle w:val="ListParagraph"/>
              <w:numPr>
                <w:ilvl w:val="0"/>
                <w:numId w:val="16"/>
              </w:numPr>
              <w:rPr>
                <w:rFonts w:ascii="Arial" w:hAnsi="Arial" w:cs="Arial"/>
              </w:rPr>
            </w:pPr>
            <w:r>
              <w:rPr>
                <w:rFonts w:ascii="Arial" w:hAnsi="Arial" w:cs="Arial"/>
              </w:rPr>
              <w:t>We follow the SEN Code of Practice</w:t>
            </w:r>
          </w:p>
          <w:p w:rsidR="00C344EE" w:rsidRDefault="00C344EE" w:rsidP="00055A67">
            <w:pPr>
              <w:pStyle w:val="ListParagraph"/>
              <w:numPr>
                <w:ilvl w:val="0"/>
                <w:numId w:val="16"/>
              </w:numPr>
              <w:rPr>
                <w:rFonts w:ascii="Arial" w:hAnsi="Arial" w:cs="Arial"/>
              </w:rPr>
            </w:pPr>
            <w:r>
              <w:rPr>
                <w:rFonts w:ascii="Arial" w:hAnsi="Arial" w:cs="Arial"/>
              </w:rPr>
              <w:t>For children with a specific learning difficulty, we follow advice , recommendations and targets suggested by external agencies</w:t>
            </w:r>
          </w:p>
          <w:p w:rsidR="00C344EE" w:rsidRDefault="00C344EE" w:rsidP="00055A67">
            <w:pPr>
              <w:pStyle w:val="ListParagraph"/>
              <w:numPr>
                <w:ilvl w:val="0"/>
                <w:numId w:val="16"/>
              </w:numPr>
              <w:rPr>
                <w:rFonts w:ascii="Arial" w:hAnsi="Arial" w:cs="Arial"/>
              </w:rPr>
            </w:pPr>
            <w:r>
              <w:rPr>
                <w:rFonts w:ascii="Arial" w:hAnsi="Arial" w:cs="Arial"/>
              </w:rPr>
              <w:t>We employ a SALT one day a week to assess, give advice and work with children in our school</w:t>
            </w:r>
          </w:p>
          <w:p w:rsidR="00C344EE" w:rsidRDefault="00C344EE" w:rsidP="00055A67">
            <w:pPr>
              <w:pStyle w:val="ListParagraph"/>
              <w:numPr>
                <w:ilvl w:val="0"/>
                <w:numId w:val="16"/>
              </w:numPr>
              <w:rPr>
                <w:rFonts w:ascii="Arial" w:hAnsi="Arial" w:cs="Arial"/>
              </w:rPr>
            </w:pPr>
            <w:r>
              <w:rPr>
                <w:rFonts w:ascii="Arial" w:hAnsi="Arial" w:cs="Arial"/>
              </w:rPr>
              <w:t xml:space="preserve">We follow programmes and advice given by the SALT </w:t>
            </w:r>
          </w:p>
          <w:p w:rsidR="008A6A25" w:rsidRDefault="008A6A25" w:rsidP="00055A67">
            <w:pPr>
              <w:pStyle w:val="ListParagraph"/>
              <w:numPr>
                <w:ilvl w:val="0"/>
                <w:numId w:val="16"/>
              </w:numPr>
              <w:rPr>
                <w:rFonts w:ascii="Arial" w:hAnsi="Arial" w:cs="Arial"/>
              </w:rPr>
            </w:pPr>
            <w:r>
              <w:rPr>
                <w:rFonts w:ascii="Arial" w:hAnsi="Arial" w:cs="Arial"/>
              </w:rPr>
              <w:t>We follow advice from the Educational Psychologist</w:t>
            </w:r>
          </w:p>
          <w:p w:rsidR="00C344EE" w:rsidRPr="008A557C" w:rsidRDefault="00C344EE" w:rsidP="008A557C">
            <w:pPr>
              <w:pStyle w:val="ListParagraph"/>
              <w:numPr>
                <w:ilvl w:val="0"/>
                <w:numId w:val="16"/>
              </w:numPr>
              <w:rPr>
                <w:rFonts w:ascii="Arial" w:hAnsi="Arial" w:cs="Arial"/>
              </w:rPr>
            </w:pPr>
            <w:r>
              <w:rPr>
                <w:rFonts w:ascii="Arial" w:hAnsi="Arial" w:cs="Arial"/>
              </w:rPr>
              <w:t xml:space="preserve">On entry into Nursery and Reception, children’s Speech and Language is baseline assessed using the WELCOMM programme.  Children are then reassessed at the end of the year.  The assessment may lead to individual referrals for some children or whole class intervention for some classes.  Speech and </w:t>
            </w:r>
            <w:r w:rsidR="007E3493">
              <w:rPr>
                <w:rFonts w:ascii="Arial" w:hAnsi="Arial" w:cs="Arial"/>
              </w:rPr>
              <w:t>Language</w:t>
            </w:r>
            <w:r>
              <w:rPr>
                <w:rFonts w:ascii="Arial" w:hAnsi="Arial" w:cs="Arial"/>
              </w:rPr>
              <w:t xml:space="preserve"> information is shared with parents and they are advised of how they can help at home</w:t>
            </w:r>
          </w:p>
          <w:p w:rsidR="002E2A7B" w:rsidRDefault="002E2A7B" w:rsidP="00244FB1">
            <w:pPr>
              <w:rPr>
                <w:rFonts w:ascii="Arial" w:hAnsi="Arial" w:cs="Arial"/>
              </w:rPr>
            </w:pPr>
          </w:p>
        </w:tc>
      </w:tr>
      <w:tr w:rsidR="002E2A7B" w:rsidTr="00154194">
        <w:tc>
          <w:tcPr>
            <w:tcW w:w="14174" w:type="dxa"/>
          </w:tcPr>
          <w:p w:rsidR="008A557C" w:rsidRDefault="008A557C" w:rsidP="008A557C">
            <w:pPr>
              <w:rPr>
                <w:rFonts w:ascii="Arial" w:hAnsi="Arial" w:cs="Arial"/>
                <w:b/>
              </w:rPr>
            </w:pPr>
            <w:r w:rsidRPr="008A557C">
              <w:rPr>
                <w:rFonts w:ascii="Arial" w:hAnsi="Arial" w:cs="Arial"/>
                <w:b/>
              </w:rPr>
              <w:t>What support will there be for my child’s overall well-being including their social and emotional development?</w:t>
            </w:r>
          </w:p>
          <w:p w:rsidR="008A557C" w:rsidRDefault="008A557C" w:rsidP="008A557C">
            <w:pPr>
              <w:rPr>
                <w:rFonts w:ascii="Arial" w:hAnsi="Arial" w:cs="Arial"/>
                <w:b/>
              </w:rPr>
            </w:pPr>
          </w:p>
          <w:p w:rsidR="008A557C" w:rsidRPr="008A557C" w:rsidRDefault="008A557C" w:rsidP="008A557C">
            <w:pPr>
              <w:rPr>
                <w:rFonts w:ascii="Arial" w:hAnsi="Arial" w:cs="Arial"/>
                <w:b/>
              </w:rPr>
            </w:pPr>
            <w:r w:rsidRPr="008A557C">
              <w:rPr>
                <w:rFonts w:ascii="Arial" w:hAnsi="Arial" w:cs="Arial"/>
              </w:rPr>
              <w:t>Your child’s well-being and emotional health lies alongside their academic progress. Teachers plan for the holistic development of each child in his/her class, using their detailed knowledge of each individual to promote their confidence and self-esteem. As a school we offer a wide range of pastoral support for pupils who encounter emotional difficulties which include:</w:t>
            </w:r>
          </w:p>
          <w:p w:rsidR="008A557C" w:rsidRDefault="008A557C" w:rsidP="008A557C">
            <w:pPr>
              <w:rPr>
                <w:rFonts w:ascii="Arial" w:hAnsi="Arial" w:cs="Arial"/>
                <w:b/>
              </w:rPr>
            </w:pPr>
          </w:p>
          <w:p w:rsidR="008A557C" w:rsidRPr="009829F4" w:rsidRDefault="008A557C" w:rsidP="008A557C">
            <w:pPr>
              <w:pStyle w:val="ListParagraph"/>
              <w:numPr>
                <w:ilvl w:val="0"/>
                <w:numId w:val="33"/>
              </w:numPr>
              <w:rPr>
                <w:rFonts w:ascii="Arial" w:hAnsi="Arial" w:cs="Arial"/>
                <w:b/>
              </w:rPr>
            </w:pPr>
            <w:r w:rsidRPr="009829F4">
              <w:rPr>
                <w:rFonts w:ascii="Arial" w:hAnsi="Arial" w:cs="Arial"/>
              </w:rPr>
              <w:t xml:space="preserve">Teachers and teaching assistants are readily available to discuss issues and concerns with children and this is encouraged. </w:t>
            </w:r>
          </w:p>
          <w:p w:rsidR="007D2EA4" w:rsidRPr="007D2EA4" w:rsidRDefault="008A557C" w:rsidP="007D2EA4">
            <w:pPr>
              <w:pStyle w:val="ListParagraph"/>
              <w:numPr>
                <w:ilvl w:val="0"/>
                <w:numId w:val="33"/>
              </w:numPr>
              <w:rPr>
                <w:rFonts w:ascii="Arial" w:hAnsi="Arial" w:cs="Arial"/>
                <w:b/>
              </w:rPr>
            </w:pPr>
            <w:r w:rsidRPr="009829F4">
              <w:rPr>
                <w:rFonts w:ascii="Arial" w:hAnsi="Arial" w:cs="Arial"/>
              </w:rPr>
              <w:t>Extra adult supervision from teaching assistants and teachers at lunchtime to support children wh</w:t>
            </w:r>
            <w:r w:rsidR="007D2EA4">
              <w:rPr>
                <w:rFonts w:ascii="Arial" w:hAnsi="Arial" w:cs="Arial"/>
              </w:rPr>
              <w:t>o find social times challenging, (Tai Chi, Forest School, Lego Therapy, Crochet/knitting</w:t>
            </w:r>
            <w:r w:rsidR="008A6A25">
              <w:rPr>
                <w:rFonts w:ascii="Arial" w:hAnsi="Arial" w:cs="Arial"/>
              </w:rPr>
              <w:t>, library sessions during lunch and break</w:t>
            </w:r>
            <w:r w:rsidR="007D2EA4">
              <w:rPr>
                <w:rFonts w:ascii="Arial" w:hAnsi="Arial" w:cs="Arial"/>
              </w:rPr>
              <w:t xml:space="preserve">) </w:t>
            </w:r>
          </w:p>
          <w:p w:rsidR="009829F4" w:rsidRPr="009829F4" w:rsidRDefault="009829F4" w:rsidP="008A557C">
            <w:pPr>
              <w:pStyle w:val="ListParagraph"/>
              <w:numPr>
                <w:ilvl w:val="0"/>
                <w:numId w:val="33"/>
              </w:numPr>
              <w:rPr>
                <w:rFonts w:ascii="Arial" w:hAnsi="Arial" w:cs="Arial"/>
                <w:b/>
              </w:rPr>
            </w:pPr>
            <w:r w:rsidRPr="009829F4">
              <w:rPr>
                <w:rFonts w:ascii="Arial" w:hAnsi="Arial" w:cs="Arial"/>
              </w:rPr>
              <w:t xml:space="preserve">If a pupil has a medical need then a detailed Health Care Plan is compiled. </w:t>
            </w:r>
          </w:p>
          <w:p w:rsidR="009829F4" w:rsidRPr="009829F4" w:rsidRDefault="009829F4" w:rsidP="009829F4">
            <w:pPr>
              <w:pStyle w:val="ListParagraph"/>
              <w:numPr>
                <w:ilvl w:val="0"/>
                <w:numId w:val="33"/>
              </w:numPr>
              <w:rPr>
                <w:rFonts w:ascii="Arial" w:hAnsi="Arial" w:cs="Arial"/>
                <w:b/>
              </w:rPr>
            </w:pPr>
            <w:r w:rsidRPr="009829F4">
              <w:rPr>
                <w:rFonts w:ascii="Arial" w:hAnsi="Arial" w:cs="Arial"/>
              </w:rPr>
              <w:t>High Fivers – peer support programme with a focus on anti-bullying.</w:t>
            </w:r>
          </w:p>
          <w:p w:rsidR="00154194" w:rsidRPr="009829F4" w:rsidRDefault="0061290E" w:rsidP="009829F4">
            <w:pPr>
              <w:pStyle w:val="ListParagraph"/>
              <w:numPr>
                <w:ilvl w:val="0"/>
                <w:numId w:val="33"/>
              </w:numPr>
              <w:rPr>
                <w:rFonts w:ascii="Arial" w:hAnsi="Arial" w:cs="Arial"/>
                <w:b/>
              </w:rPr>
            </w:pPr>
            <w:r w:rsidRPr="009829F4">
              <w:rPr>
                <w:rFonts w:ascii="Arial" w:hAnsi="Arial" w:cs="Arial"/>
              </w:rPr>
              <w:t>Talkabout Programme</w:t>
            </w:r>
            <w:r w:rsidR="008A557C" w:rsidRPr="009829F4">
              <w:rPr>
                <w:rFonts w:ascii="Arial" w:hAnsi="Arial" w:cs="Arial"/>
              </w:rPr>
              <w:t xml:space="preserve"> and Friendship Terrace</w:t>
            </w:r>
            <w:r w:rsidRPr="009829F4">
              <w:rPr>
                <w:rFonts w:ascii="Arial" w:hAnsi="Arial" w:cs="Arial"/>
              </w:rPr>
              <w:t xml:space="preserve"> (social interaction and emotional literacy programme for small groups of children)</w:t>
            </w:r>
          </w:p>
          <w:p w:rsidR="0061290E" w:rsidRDefault="008A557C" w:rsidP="00055A67">
            <w:pPr>
              <w:pStyle w:val="ListParagraph"/>
              <w:numPr>
                <w:ilvl w:val="0"/>
                <w:numId w:val="17"/>
              </w:numPr>
              <w:rPr>
                <w:rFonts w:ascii="Arial" w:hAnsi="Arial" w:cs="Arial"/>
              </w:rPr>
            </w:pPr>
            <w:r>
              <w:rPr>
                <w:rFonts w:ascii="Arial" w:hAnsi="Arial" w:cs="Arial"/>
              </w:rPr>
              <w:t xml:space="preserve">SMSC curriculum embedded in all areas </w:t>
            </w:r>
          </w:p>
          <w:p w:rsidR="00845741" w:rsidRDefault="009829F4" w:rsidP="008A557C">
            <w:pPr>
              <w:pStyle w:val="ListParagraph"/>
              <w:numPr>
                <w:ilvl w:val="0"/>
                <w:numId w:val="17"/>
              </w:numPr>
              <w:rPr>
                <w:rFonts w:ascii="Arial" w:hAnsi="Arial" w:cs="Arial"/>
              </w:rPr>
            </w:pPr>
            <w:r>
              <w:rPr>
                <w:rFonts w:ascii="Arial" w:hAnsi="Arial" w:cs="Arial"/>
              </w:rPr>
              <w:t xml:space="preserve">Support from our </w:t>
            </w:r>
            <w:r w:rsidR="008A557C">
              <w:rPr>
                <w:rFonts w:ascii="Arial" w:hAnsi="Arial" w:cs="Arial"/>
              </w:rPr>
              <w:t xml:space="preserve">Caritas Social worker and Councillors </w:t>
            </w:r>
          </w:p>
          <w:p w:rsidR="008A557C" w:rsidRDefault="008A557C" w:rsidP="008A557C">
            <w:pPr>
              <w:pStyle w:val="ListParagraph"/>
              <w:numPr>
                <w:ilvl w:val="0"/>
                <w:numId w:val="17"/>
              </w:numPr>
              <w:rPr>
                <w:rFonts w:ascii="Arial" w:hAnsi="Arial" w:cs="Arial"/>
              </w:rPr>
            </w:pPr>
            <w:r>
              <w:rPr>
                <w:rFonts w:ascii="Arial" w:hAnsi="Arial" w:cs="Arial"/>
              </w:rPr>
              <w:t xml:space="preserve">Play Therapy </w:t>
            </w:r>
          </w:p>
          <w:p w:rsidR="008A557C" w:rsidRDefault="008A557C" w:rsidP="008A557C">
            <w:pPr>
              <w:pStyle w:val="ListParagraph"/>
              <w:numPr>
                <w:ilvl w:val="0"/>
                <w:numId w:val="17"/>
              </w:numPr>
              <w:rPr>
                <w:rFonts w:ascii="Arial" w:hAnsi="Arial" w:cs="Arial"/>
              </w:rPr>
            </w:pPr>
            <w:r>
              <w:rPr>
                <w:rFonts w:ascii="Arial" w:hAnsi="Arial" w:cs="Arial"/>
              </w:rPr>
              <w:t xml:space="preserve">Place 2 Be Councillors </w:t>
            </w:r>
          </w:p>
          <w:p w:rsidR="008A557C" w:rsidRPr="00154194" w:rsidRDefault="008A557C" w:rsidP="008A557C">
            <w:pPr>
              <w:pStyle w:val="ListParagraph"/>
              <w:rPr>
                <w:rFonts w:ascii="Arial" w:hAnsi="Arial" w:cs="Arial"/>
              </w:rPr>
            </w:pPr>
          </w:p>
        </w:tc>
      </w:tr>
      <w:tr w:rsidR="002E2A7B" w:rsidTr="00154194">
        <w:tc>
          <w:tcPr>
            <w:tcW w:w="14174" w:type="dxa"/>
          </w:tcPr>
          <w:p w:rsidR="000F2E50" w:rsidRPr="000F2E50" w:rsidRDefault="000F2E50" w:rsidP="0049664C">
            <w:pPr>
              <w:rPr>
                <w:rFonts w:ascii="Arial" w:hAnsi="Arial" w:cs="Arial"/>
                <w:b/>
              </w:rPr>
            </w:pPr>
            <w:r w:rsidRPr="000F2E50">
              <w:rPr>
                <w:rFonts w:ascii="Arial" w:hAnsi="Arial" w:cs="Arial"/>
                <w:b/>
              </w:rPr>
              <w:t xml:space="preserve">What specialist services and expertise are available at or accessed by the school? </w:t>
            </w:r>
          </w:p>
          <w:p w:rsidR="000F2E50" w:rsidRDefault="000F2E50" w:rsidP="0049664C">
            <w:pPr>
              <w:rPr>
                <w:rFonts w:ascii="Arial" w:hAnsi="Arial" w:cs="Arial"/>
              </w:rPr>
            </w:pPr>
          </w:p>
          <w:p w:rsidR="000F2E50" w:rsidRDefault="000F2E50" w:rsidP="0049664C">
            <w:pPr>
              <w:rPr>
                <w:rFonts w:ascii="Arial" w:hAnsi="Arial" w:cs="Arial"/>
              </w:rPr>
            </w:pPr>
            <w:r w:rsidRPr="000F2E50">
              <w:rPr>
                <w:rFonts w:ascii="Arial" w:hAnsi="Arial" w:cs="Arial"/>
              </w:rPr>
              <w:t xml:space="preserve">Senior leaders, teachers and teaching assistants are highly skilled in meeting the individual learning, behaviour and social needs of our children. However, we also have good working relationships with a range of external support services and welcome opportunities to work cooperatively to gain the best outcomes for our children. </w:t>
            </w:r>
          </w:p>
          <w:p w:rsidR="000F2E50" w:rsidRDefault="000F2E50" w:rsidP="0049664C">
            <w:pPr>
              <w:rPr>
                <w:rFonts w:ascii="Arial" w:hAnsi="Arial" w:cs="Arial"/>
              </w:rPr>
            </w:pPr>
          </w:p>
          <w:p w:rsidR="000F2E50" w:rsidRDefault="000F2E50" w:rsidP="0049664C">
            <w:pPr>
              <w:rPr>
                <w:rFonts w:ascii="Arial" w:hAnsi="Arial" w:cs="Arial"/>
              </w:rPr>
            </w:pPr>
            <w:r w:rsidRPr="000F2E50">
              <w:rPr>
                <w:rFonts w:ascii="Arial" w:hAnsi="Arial" w:cs="Arial"/>
              </w:rPr>
              <w:t>The school currently accesses a range of specialist services including but not exclusive to:</w:t>
            </w:r>
          </w:p>
          <w:p w:rsidR="000F2E50" w:rsidRDefault="000F2E50" w:rsidP="0049664C">
            <w:pPr>
              <w:rPr>
                <w:rFonts w:ascii="Arial" w:hAnsi="Arial" w:cs="Arial"/>
              </w:rPr>
            </w:pPr>
            <w:r w:rsidRPr="000F2E50">
              <w:rPr>
                <w:rFonts w:ascii="Arial" w:hAnsi="Arial" w:cs="Arial"/>
              </w:rPr>
              <w:t xml:space="preserve"> </w:t>
            </w:r>
            <w:r w:rsidRPr="000F2E50">
              <w:rPr>
                <w:rFonts w:ascii="Arial" w:hAnsi="Arial" w:cs="Arial"/>
              </w:rPr>
              <w:sym w:font="Symbol" w:char="F0B7"/>
            </w:r>
            <w:r w:rsidRPr="000F2E50">
              <w:rPr>
                <w:rFonts w:ascii="Arial" w:hAnsi="Arial" w:cs="Arial"/>
              </w:rPr>
              <w:t xml:space="preserve"> School Nursing Team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Speech and Language Therapist (SALT)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Occupational Therapist (OT)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Educational Psychologist (EP)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Rochdale Additional Needs Service (RANS) including specialist teams for Hearing, Visual and Physical Impairments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Social Care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Paediatrician – accessed via school nurse and/or GP’s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SENDIASS (Rochdale SEND Information, Advice and Support Service)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Healthy Young Minds/CAMHS (Child and Adolescent Mental Health Mental Health Services)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Family Support Workers </w:t>
            </w:r>
          </w:p>
          <w:p w:rsidR="000F2E50" w:rsidRPr="000F2E50" w:rsidRDefault="000F2E50" w:rsidP="000F2E50">
            <w:pPr>
              <w:rPr>
                <w:rFonts w:ascii="Arial" w:hAnsi="Arial" w:cs="Arial"/>
              </w:rPr>
            </w:pPr>
            <w:r>
              <w:rPr>
                <w:rFonts w:ascii="Arial" w:hAnsi="Arial" w:cs="Arial"/>
              </w:rPr>
              <w:t xml:space="preserve">Caritas </w:t>
            </w:r>
            <w:r w:rsidRPr="000F2E50">
              <w:rPr>
                <w:rFonts w:ascii="Arial" w:hAnsi="Arial" w:cs="Arial"/>
              </w:rPr>
              <w:t xml:space="preserve">Support workers </w:t>
            </w:r>
          </w:p>
          <w:p w:rsid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Children with Disabilities Team (CWDT) </w:t>
            </w:r>
          </w:p>
          <w:p w:rsidR="00154194" w:rsidRPr="000F2E50" w:rsidRDefault="000F2E50" w:rsidP="0049664C">
            <w:pPr>
              <w:rPr>
                <w:rFonts w:ascii="Arial" w:hAnsi="Arial" w:cs="Arial"/>
              </w:rPr>
            </w:pPr>
            <w:r w:rsidRPr="000F2E50">
              <w:rPr>
                <w:rFonts w:ascii="Arial" w:hAnsi="Arial" w:cs="Arial"/>
              </w:rPr>
              <w:sym w:font="Symbol" w:char="F0B7"/>
            </w:r>
            <w:r w:rsidRPr="000F2E50">
              <w:rPr>
                <w:rFonts w:ascii="Arial" w:hAnsi="Arial" w:cs="Arial"/>
              </w:rPr>
              <w:t xml:space="preserve"> Rochdale Early Help</w:t>
            </w:r>
          </w:p>
        </w:tc>
      </w:tr>
      <w:tr w:rsidR="002E2A7B" w:rsidTr="00154194">
        <w:tc>
          <w:tcPr>
            <w:tcW w:w="14174" w:type="dxa"/>
          </w:tcPr>
          <w:p w:rsidR="009829F4" w:rsidRPr="009829F4" w:rsidRDefault="009829F4" w:rsidP="009829F4">
            <w:pPr>
              <w:rPr>
                <w:rFonts w:ascii="Arial" w:hAnsi="Arial" w:cs="Arial"/>
                <w:b/>
              </w:rPr>
            </w:pPr>
            <w:r w:rsidRPr="009829F4">
              <w:rPr>
                <w:rFonts w:ascii="Arial" w:hAnsi="Arial" w:cs="Arial"/>
                <w:b/>
              </w:rPr>
              <w:t>What training and development have staff undertaken to support children and young people with SEND?</w:t>
            </w:r>
          </w:p>
          <w:p w:rsidR="009829F4" w:rsidRPr="009829F4" w:rsidRDefault="009829F4" w:rsidP="009829F4">
            <w:pPr>
              <w:rPr>
                <w:rFonts w:ascii="Arial" w:hAnsi="Arial" w:cs="Arial"/>
              </w:rPr>
            </w:pPr>
          </w:p>
          <w:p w:rsidR="009829F4" w:rsidRDefault="009829F4" w:rsidP="009829F4">
            <w:pPr>
              <w:rPr>
                <w:rFonts w:ascii="Arial" w:hAnsi="Arial" w:cs="Arial"/>
              </w:rPr>
            </w:pPr>
            <w:r w:rsidRPr="009829F4">
              <w:rPr>
                <w:rFonts w:ascii="Arial" w:hAnsi="Arial" w:cs="Arial"/>
              </w:rPr>
              <w:t xml:space="preserve">All staff value their continued professional development and are willing and keen to undertake further training to support the children and young people with SEND in our school. This year staff have attended or will be attending training sessions on: </w:t>
            </w:r>
          </w:p>
          <w:p w:rsidR="009829F4" w:rsidRDefault="009829F4" w:rsidP="009829F4">
            <w:pPr>
              <w:rPr>
                <w:rFonts w:ascii="Arial" w:hAnsi="Arial" w:cs="Arial"/>
              </w:rPr>
            </w:pP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Autism Champions </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Sensory Diets</w:t>
            </w:r>
          </w:p>
          <w:p w:rsidR="009829F4" w:rsidRDefault="009829F4" w:rsidP="009829F4">
            <w:pPr>
              <w:pStyle w:val="ListParagraph"/>
              <w:numPr>
                <w:ilvl w:val="0"/>
                <w:numId w:val="34"/>
              </w:numPr>
              <w:rPr>
                <w:rFonts w:ascii="Arial" w:hAnsi="Arial" w:cs="Arial"/>
              </w:rPr>
            </w:pPr>
            <w:r w:rsidRPr="009829F4">
              <w:rPr>
                <w:rFonts w:ascii="Arial" w:hAnsi="Arial" w:cs="Arial"/>
              </w:rPr>
              <w:t>Supporting children with ASC</w:t>
            </w:r>
          </w:p>
          <w:p w:rsidR="008A6A25" w:rsidRDefault="008A6A25" w:rsidP="009829F4">
            <w:pPr>
              <w:pStyle w:val="ListParagraph"/>
              <w:numPr>
                <w:ilvl w:val="0"/>
                <w:numId w:val="34"/>
              </w:numPr>
              <w:rPr>
                <w:rFonts w:ascii="Arial" w:hAnsi="Arial" w:cs="Arial"/>
              </w:rPr>
            </w:pPr>
            <w:r>
              <w:rPr>
                <w:rFonts w:ascii="Arial" w:hAnsi="Arial" w:cs="Arial"/>
              </w:rPr>
              <w:t xml:space="preserve">ASD and sensory processing </w:t>
            </w:r>
          </w:p>
          <w:p w:rsidR="008A6A25" w:rsidRPr="009829F4" w:rsidRDefault="008A6A25" w:rsidP="009829F4">
            <w:pPr>
              <w:pStyle w:val="ListParagraph"/>
              <w:numPr>
                <w:ilvl w:val="0"/>
                <w:numId w:val="34"/>
              </w:numPr>
              <w:rPr>
                <w:rFonts w:ascii="Arial" w:hAnsi="Arial" w:cs="Arial"/>
              </w:rPr>
            </w:pPr>
            <w:r>
              <w:rPr>
                <w:rFonts w:ascii="Arial" w:hAnsi="Arial" w:cs="Arial"/>
              </w:rPr>
              <w:t>ADHD – Anxiety and challenging behaviour</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Intensive Interaction </w:t>
            </w:r>
            <w:r w:rsidR="00F91DFD">
              <w:rPr>
                <w:rFonts w:ascii="Arial" w:hAnsi="Arial" w:cs="Arial"/>
              </w:rPr>
              <w:t xml:space="preserve">  </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Lego Therapy</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Dyslexia </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Safeguarding </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SEND policies and procedures training </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Interventions/support materials for pupils with cognition and learning difficulties </w:t>
            </w:r>
          </w:p>
          <w:p w:rsidR="009829F4" w:rsidRPr="009829F4" w:rsidRDefault="009829F4" w:rsidP="009829F4">
            <w:pPr>
              <w:pStyle w:val="ListParagraph"/>
              <w:numPr>
                <w:ilvl w:val="0"/>
                <w:numId w:val="34"/>
              </w:numPr>
              <w:rPr>
                <w:rFonts w:ascii="Arial" w:hAnsi="Arial" w:cs="Arial"/>
              </w:rPr>
            </w:pPr>
            <w:r w:rsidRPr="009829F4">
              <w:rPr>
                <w:rFonts w:ascii="Arial" w:hAnsi="Arial" w:cs="Arial"/>
              </w:rPr>
              <w:t xml:space="preserve">Speech and Language Interventions </w:t>
            </w:r>
          </w:p>
          <w:p w:rsidR="00154194" w:rsidRPr="009829F4" w:rsidRDefault="00154194" w:rsidP="009829F4">
            <w:pPr>
              <w:rPr>
                <w:rFonts w:ascii="Arial" w:hAnsi="Arial" w:cs="Arial"/>
              </w:rPr>
            </w:pPr>
          </w:p>
        </w:tc>
      </w:tr>
      <w:tr w:rsidR="002E2A7B" w:rsidTr="00154194">
        <w:tc>
          <w:tcPr>
            <w:tcW w:w="14174" w:type="dxa"/>
          </w:tcPr>
          <w:p w:rsidR="002E2A7B" w:rsidRPr="0049664C" w:rsidRDefault="0049664C" w:rsidP="0049664C">
            <w:pPr>
              <w:rPr>
                <w:rFonts w:ascii="Arial" w:hAnsi="Arial" w:cs="Arial"/>
                <w:b/>
              </w:rPr>
            </w:pPr>
            <w:r>
              <w:rPr>
                <w:rFonts w:ascii="Arial" w:hAnsi="Arial" w:cs="Arial"/>
                <w:b/>
              </w:rPr>
              <w:t>How will e</w:t>
            </w:r>
            <w:r w:rsidR="002E2A7B" w:rsidRPr="0049664C">
              <w:rPr>
                <w:rFonts w:ascii="Arial" w:hAnsi="Arial" w:cs="Arial"/>
                <w:b/>
              </w:rPr>
              <w:t>quipment and faciliti</w:t>
            </w:r>
            <w:r>
              <w:rPr>
                <w:rFonts w:ascii="Arial" w:hAnsi="Arial" w:cs="Arial"/>
                <w:b/>
              </w:rPr>
              <w:t xml:space="preserve">es to support CYP with SEN </w:t>
            </w:r>
            <w:r w:rsidR="002E2A7B" w:rsidRPr="0049664C">
              <w:rPr>
                <w:rFonts w:ascii="Arial" w:hAnsi="Arial" w:cs="Arial"/>
                <w:b/>
              </w:rPr>
              <w:t>be secured</w:t>
            </w:r>
            <w:r>
              <w:rPr>
                <w:rFonts w:ascii="Arial" w:hAnsi="Arial" w:cs="Arial"/>
                <w:b/>
              </w:rPr>
              <w:t xml:space="preserve">? </w:t>
            </w:r>
          </w:p>
          <w:p w:rsidR="002E2A7B" w:rsidRDefault="002E2A7B" w:rsidP="00244FB1">
            <w:pPr>
              <w:rPr>
                <w:rFonts w:ascii="Arial" w:hAnsi="Arial" w:cs="Arial"/>
              </w:rPr>
            </w:pPr>
          </w:p>
          <w:p w:rsidR="00154194" w:rsidRDefault="00845741" w:rsidP="00055A67">
            <w:pPr>
              <w:pStyle w:val="ListParagraph"/>
              <w:numPr>
                <w:ilvl w:val="0"/>
                <w:numId w:val="20"/>
              </w:numPr>
              <w:rPr>
                <w:rFonts w:ascii="Arial" w:hAnsi="Arial" w:cs="Arial"/>
              </w:rPr>
            </w:pPr>
            <w:r>
              <w:rPr>
                <w:rFonts w:ascii="Arial" w:hAnsi="Arial" w:cs="Arial"/>
              </w:rPr>
              <w:t>We will endeavour to provide any additional information, equipment and facilities to meet the needs of any individual (under the Reasonable Adjustment duty)</w:t>
            </w:r>
          </w:p>
          <w:p w:rsidR="00845741" w:rsidRDefault="00845741" w:rsidP="00055A67">
            <w:pPr>
              <w:pStyle w:val="ListParagraph"/>
              <w:numPr>
                <w:ilvl w:val="0"/>
                <w:numId w:val="20"/>
              </w:numPr>
              <w:rPr>
                <w:rFonts w:ascii="Arial" w:hAnsi="Arial" w:cs="Arial"/>
              </w:rPr>
            </w:pPr>
            <w:r>
              <w:rPr>
                <w:rFonts w:ascii="Arial" w:hAnsi="Arial" w:cs="Arial"/>
              </w:rPr>
              <w:t xml:space="preserve">We will seek the advice and </w:t>
            </w:r>
            <w:r w:rsidR="006A1247">
              <w:rPr>
                <w:rFonts w:ascii="Arial" w:hAnsi="Arial" w:cs="Arial"/>
              </w:rPr>
              <w:t>recommendations</w:t>
            </w:r>
            <w:r>
              <w:rPr>
                <w:rFonts w:ascii="Arial" w:hAnsi="Arial" w:cs="Arial"/>
              </w:rPr>
              <w:t xml:space="preserve"> of external professionals with specialist knowledge in these cases</w:t>
            </w:r>
          </w:p>
          <w:p w:rsidR="00065A79" w:rsidRPr="006A1247" w:rsidRDefault="00845741" w:rsidP="00055A67">
            <w:pPr>
              <w:pStyle w:val="ListParagraph"/>
              <w:numPr>
                <w:ilvl w:val="0"/>
                <w:numId w:val="20"/>
              </w:numPr>
              <w:rPr>
                <w:rFonts w:ascii="Arial" w:hAnsi="Arial" w:cs="Arial"/>
              </w:rPr>
            </w:pPr>
            <w:r>
              <w:rPr>
                <w:rFonts w:ascii="Arial" w:hAnsi="Arial" w:cs="Arial"/>
              </w:rPr>
              <w:t>W</w:t>
            </w:r>
            <w:r w:rsidR="006A1247">
              <w:rPr>
                <w:rFonts w:ascii="Arial" w:hAnsi="Arial" w:cs="Arial"/>
              </w:rPr>
              <w:t>e will explore various</w:t>
            </w:r>
            <w:r>
              <w:rPr>
                <w:rFonts w:ascii="Arial" w:hAnsi="Arial" w:cs="Arial"/>
              </w:rPr>
              <w:t xml:space="preserve"> funding streams to support in this area, as well as </w:t>
            </w:r>
            <w:r w:rsidR="006A1247">
              <w:rPr>
                <w:rFonts w:ascii="Arial" w:hAnsi="Arial" w:cs="Arial"/>
              </w:rPr>
              <w:t>using</w:t>
            </w:r>
            <w:r>
              <w:rPr>
                <w:rFonts w:ascii="Arial" w:hAnsi="Arial" w:cs="Arial"/>
              </w:rPr>
              <w:t xml:space="preserve"> our own school budget</w:t>
            </w:r>
          </w:p>
          <w:p w:rsidR="00154194" w:rsidRDefault="00154194" w:rsidP="00244FB1">
            <w:pPr>
              <w:rPr>
                <w:rFonts w:ascii="Arial" w:hAnsi="Arial" w:cs="Arial"/>
              </w:rPr>
            </w:pPr>
          </w:p>
        </w:tc>
      </w:tr>
      <w:tr w:rsidR="002E2A7B" w:rsidTr="00154194">
        <w:tc>
          <w:tcPr>
            <w:tcW w:w="14174" w:type="dxa"/>
          </w:tcPr>
          <w:p w:rsidR="002E2A7B" w:rsidRPr="0049664C" w:rsidRDefault="0049664C" w:rsidP="0049664C">
            <w:pPr>
              <w:rPr>
                <w:rFonts w:ascii="Arial" w:hAnsi="Arial" w:cs="Arial"/>
                <w:b/>
                <w:sz w:val="24"/>
                <w:szCs w:val="24"/>
              </w:rPr>
            </w:pPr>
            <w:r w:rsidRPr="0049664C">
              <w:rPr>
                <w:rFonts w:ascii="Arial" w:hAnsi="Arial" w:cs="Arial"/>
                <w:b/>
                <w:sz w:val="24"/>
                <w:szCs w:val="24"/>
              </w:rPr>
              <w:t>What are t</w:t>
            </w:r>
            <w:r w:rsidR="002E2A7B" w:rsidRPr="0049664C">
              <w:rPr>
                <w:rFonts w:ascii="Arial" w:hAnsi="Arial" w:cs="Arial"/>
                <w:b/>
                <w:sz w:val="24"/>
                <w:szCs w:val="24"/>
              </w:rPr>
              <w:t>he arrangements for consulting pa</w:t>
            </w:r>
            <w:r w:rsidRPr="0049664C">
              <w:rPr>
                <w:rFonts w:ascii="Arial" w:hAnsi="Arial" w:cs="Arial"/>
                <w:b/>
                <w:sz w:val="24"/>
                <w:szCs w:val="24"/>
              </w:rPr>
              <w:t>rents of children with SEN</w:t>
            </w:r>
            <w:r w:rsidR="002E2A7B" w:rsidRPr="0049664C">
              <w:rPr>
                <w:rFonts w:ascii="Arial" w:hAnsi="Arial" w:cs="Arial"/>
                <w:b/>
                <w:sz w:val="24"/>
                <w:szCs w:val="24"/>
              </w:rPr>
              <w:t>, and</w:t>
            </w:r>
            <w:r w:rsidRPr="0049664C">
              <w:rPr>
                <w:rFonts w:ascii="Arial" w:hAnsi="Arial" w:cs="Arial"/>
                <w:b/>
                <w:sz w:val="24"/>
                <w:szCs w:val="24"/>
              </w:rPr>
              <w:t xml:space="preserve"> how do we involve </w:t>
            </w:r>
            <w:r w:rsidR="002E2A7B" w:rsidRPr="0049664C">
              <w:rPr>
                <w:rFonts w:ascii="Arial" w:hAnsi="Arial" w:cs="Arial"/>
                <w:b/>
                <w:sz w:val="24"/>
                <w:szCs w:val="24"/>
              </w:rPr>
              <w:t>parents in the education of their child</w:t>
            </w:r>
            <w:r>
              <w:rPr>
                <w:rFonts w:ascii="Arial" w:hAnsi="Arial" w:cs="Arial"/>
                <w:b/>
                <w:sz w:val="24"/>
                <w:szCs w:val="24"/>
              </w:rPr>
              <w:t xml:space="preserve">? </w:t>
            </w:r>
          </w:p>
          <w:p w:rsidR="006A1247" w:rsidRPr="0049664C" w:rsidRDefault="006A1247" w:rsidP="006A1247">
            <w:pPr>
              <w:rPr>
                <w:rFonts w:ascii="Arial" w:hAnsi="Arial" w:cs="Arial"/>
                <w:b/>
                <w:sz w:val="24"/>
                <w:szCs w:val="24"/>
              </w:rPr>
            </w:pPr>
          </w:p>
          <w:p w:rsidR="00065A79" w:rsidRDefault="006A1247" w:rsidP="00055A67">
            <w:pPr>
              <w:pStyle w:val="ListParagraph"/>
              <w:numPr>
                <w:ilvl w:val="0"/>
                <w:numId w:val="21"/>
              </w:numPr>
              <w:rPr>
                <w:rFonts w:ascii="Arial" w:hAnsi="Arial" w:cs="Arial"/>
              </w:rPr>
            </w:pPr>
            <w:r>
              <w:rPr>
                <w:rFonts w:ascii="Arial" w:hAnsi="Arial" w:cs="Arial"/>
              </w:rPr>
              <w:t>Regular parent’s evenings with specific SENCO meeting opportunities</w:t>
            </w:r>
          </w:p>
          <w:p w:rsidR="008513B9" w:rsidRDefault="008513B9" w:rsidP="00055A67">
            <w:pPr>
              <w:pStyle w:val="ListParagraph"/>
              <w:numPr>
                <w:ilvl w:val="0"/>
                <w:numId w:val="21"/>
              </w:numPr>
              <w:rPr>
                <w:rFonts w:ascii="Arial" w:hAnsi="Arial" w:cs="Arial"/>
              </w:rPr>
            </w:pPr>
            <w:r>
              <w:rPr>
                <w:rFonts w:ascii="Arial" w:hAnsi="Arial" w:cs="Arial"/>
              </w:rPr>
              <w:t>An end of year annual report to parents</w:t>
            </w:r>
          </w:p>
          <w:p w:rsidR="006A1247" w:rsidRDefault="006A1247" w:rsidP="00055A67">
            <w:pPr>
              <w:pStyle w:val="ListParagraph"/>
              <w:numPr>
                <w:ilvl w:val="0"/>
                <w:numId w:val="21"/>
              </w:numPr>
              <w:rPr>
                <w:rFonts w:ascii="Arial" w:hAnsi="Arial" w:cs="Arial"/>
              </w:rPr>
            </w:pPr>
            <w:r>
              <w:rPr>
                <w:rFonts w:ascii="Arial" w:hAnsi="Arial" w:cs="Arial"/>
              </w:rPr>
              <w:t>Parents can visit school at any time</w:t>
            </w:r>
          </w:p>
          <w:p w:rsidR="006A1247" w:rsidRDefault="006A1247" w:rsidP="00055A67">
            <w:pPr>
              <w:pStyle w:val="ListParagraph"/>
              <w:numPr>
                <w:ilvl w:val="0"/>
                <w:numId w:val="21"/>
              </w:numPr>
              <w:rPr>
                <w:rFonts w:ascii="Arial" w:hAnsi="Arial" w:cs="Arial"/>
              </w:rPr>
            </w:pPr>
            <w:r>
              <w:rPr>
                <w:rFonts w:ascii="Arial" w:hAnsi="Arial" w:cs="Arial"/>
              </w:rPr>
              <w:t>Coffee mornings for parents of SEN children</w:t>
            </w:r>
          </w:p>
          <w:p w:rsidR="006A1247" w:rsidRDefault="006A1247" w:rsidP="00055A67">
            <w:pPr>
              <w:pStyle w:val="ListParagraph"/>
              <w:numPr>
                <w:ilvl w:val="0"/>
                <w:numId w:val="21"/>
              </w:numPr>
              <w:rPr>
                <w:rFonts w:ascii="Arial" w:hAnsi="Arial" w:cs="Arial"/>
              </w:rPr>
            </w:pPr>
            <w:r>
              <w:rPr>
                <w:rFonts w:ascii="Arial" w:hAnsi="Arial" w:cs="Arial"/>
              </w:rPr>
              <w:t>Parents updated on changes to SEN through briefings and questionnaires</w:t>
            </w:r>
          </w:p>
          <w:p w:rsidR="006A1247" w:rsidRDefault="006A1247" w:rsidP="00055A67">
            <w:pPr>
              <w:pStyle w:val="ListParagraph"/>
              <w:numPr>
                <w:ilvl w:val="0"/>
                <w:numId w:val="21"/>
              </w:numPr>
              <w:rPr>
                <w:rFonts w:ascii="Arial" w:hAnsi="Arial" w:cs="Arial"/>
              </w:rPr>
            </w:pPr>
            <w:r>
              <w:rPr>
                <w:rFonts w:ascii="Arial" w:hAnsi="Arial" w:cs="Arial"/>
              </w:rPr>
              <w:t>Parents invited to observe and participate in intervention activities</w:t>
            </w:r>
          </w:p>
          <w:p w:rsidR="008513B9" w:rsidRDefault="008513B9" w:rsidP="00055A67">
            <w:pPr>
              <w:pStyle w:val="ListParagraph"/>
              <w:numPr>
                <w:ilvl w:val="0"/>
                <w:numId w:val="21"/>
              </w:numPr>
              <w:rPr>
                <w:rFonts w:ascii="Arial" w:hAnsi="Arial" w:cs="Arial"/>
              </w:rPr>
            </w:pPr>
            <w:r>
              <w:rPr>
                <w:rFonts w:ascii="Arial" w:hAnsi="Arial" w:cs="Arial"/>
              </w:rPr>
              <w:t xml:space="preserve">Progress and outcomes discussed during consultation meetings with the school’s EP.  Parents are </w:t>
            </w:r>
            <w:r w:rsidR="0068429D">
              <w:rPr>
                <w:rFonts w:ascii="Arial" w:hAnsi="Arial" w:cs="Arial"/>
              </w:rPr>
              <w:t>given</w:t>
            </w:r>
            <w:r>
              <w:rPr>
                <w:rFonts w:ascii="Arial" w:hAnsi="Arial" w:cs="Arial"/>
              </w:rPr>
              <w:t xml:space="preserve"> a report and a discussion takes place regarding the </w:t>
            </w:r>
            <w:r w:rsidR="0068429D">
              <w:rPr>
                <w:rFonts w:ascii="Arial" w:hAnsi="Arial" w:cs="Arial"/>
              </w:rPr>
              <w:t>outcome</w:t>
            </w:r>
            <w:r>
              <w:rPr>
                <w:rFonts w:ascii="Arial" w:hAnsi="Arial" w:cs="Arial"/>
              </w:rPr>
              <w:t xml:space="preserve"> of any EP assessments</w:t>
            </w:r>
          </w:p>
          <w:p w:rsidR="008513B9" w:rsidRDefault="008513B9" w:rsidP="00055A67">
            <w:pPr>
              <w:pStyle w:val="ListParagraph"/>
              <w:numPr>
                <w:ilvl w:val="0"/>
                <w:numId w:val="21"/>
              </w:numPr>
              <w:rPr>
                <w:rFonts w:ascii="Arial" w:hAnsi="Arial" w:cs="Arial"/>
              </w:rPr>
            </w:pPr>
            <w:r>
              <w:rPr>
                <w:rFonts w:ascii="Arial" w:hAnsi="Arial" w:cs="Arial"/>
              </w:rPr>
              <w:t>Progress and outcomes of assessment by other agencies are also discussed during consultation meetings</w:t>
            </w:r>
          </w:p>
          <w:p w:rsidR="008513B9" w:rsidRDefault="008513B9" w:rsidP="00055A67">
            <w:pPr>
              <w:pStyle w:val="ListParagraph"/>
              <w:numPr>
                <w:ilvl w:val="0"/>
                <w:numId w:val="21"/>
              </w:numPr>
              <w:rPr>
                <w:rFonts w:ascii="Arial" w:hAnsi="Arial" w:cs="Arial"/>
              </w:rPr>
            </w:pPr>
            <w:r>
              <w:rPr>
                <w:rFonts w:ascii="Arial" w:hAnsi="Arial" w:cs="Arial"/>
              </w:rPr>
              <w:t xml:space="preserve">The progress of children with </w:t>
            </w:r>
            <w:r w:rsidR="0068429D">
              <w:rPr>
                <w:rFonts w:ascii="Arial" w:hAnsi="Arial" w:cs="Arial"/>
              </w:rPr>
              <w:t>statements</w:t>
            </w:r>
            <w:r>
              <w:rPr>
                <w:rFonts w:ascii="Arial" w:hAnsi="Arial" w:cs="Arial"/>
              </w:rPr>
              <w:t xml:space="preserve"> and EHC Plans is discussed at their annual review.  At their Year 5 annual review, transition to high school is discussed with parents and the LA</w:t>
            </w:r>
          </w:p>
          <w:p w:rsidR="008513B9" w:rsidRPr="006A1247" w:rsidRDefault="008513B9" w:rsidP="00055A67">
            <w:pPr>
              <w:pStyle w:val="ListParagraph"/>
              <w:numPr>
                <w:ilvl w:val="0"/>
                <w:numId w:val="21"/>
              </w:numPr>
              <w:rPr>
                <w:rFonts w:ascii="Arial" w:hAnsi="Arial" w:cs="Arial"/>
              </w:rPr>
            </w:pPr>
            <w:r>
              <w:rPr>
                <w:rFonts w:ascii="Arial" w:hAnsi="Arial" w:cs="Arial"/>
              </w:rPr>
              <w:t xml:space="preserve">Parents may be invited into </w:t>
            </w:r>
            <w:r w:rsidR="0068429D">
              <w:rPr>
                <w:rFonts w:ascii="Arial" w:hAnsi="Arial" w:cs="Arial"/>
              </w:rPr>
              <w:t>school</w:t>
            </w:r>
            <w:r>
              <w:rPr>
                <w:rFonts w:ascii="Arial" w:hAnsi="Arial" w:cs="Arial"/>
              </w:rPr>
              <w:t xml:space="preserve"> at any time to discuss their child’s progress</w:t>
            </w:r>
          </w:p>
          <w:p w:rsidR="00065A79" w:rsidRPr="00065A79" w:rsidRDefault="00065A79" w:rsidP="00065A79">
            <w:pPr>
              <w:rPr>
                <w:rFonts w:ascii="Arial" w:hAnsi="Arial" w:cs="Arial"/>
              </w:rPr>
            </w:pPr>
          </w:p>
        </w:tc>
      </w:tr>
      <w:tr w:rsidR="002E2A7B" w:rsidTr="00154194">
        <w:tc>
          <w:tcPr>
            <w:tcW w:w="14174" w:type="dxa"/>
          </w:tcPr>
          <w:p w:rsidR="002E2A7B" w:rsidRPr="0068429D" w:rsidRDefault="0049664C" w:rsidP="0049664C">
            <w:pPr>
              <w:rPr>
                <w:rFonts w:ascii="Arial" w:hAnsi="Arial" w:cs="Arial"/>
                <w:b/>
              </w:rPr>
            </w:pPr>
            <w:r>
              <w:rPr>
                <w:rFonts w:ascii="Arial" w:hAnsi="Arial" w:cs="Arial"/>
                <w:b/>
              </w:rPr>
              <w:t xml:space="preserve">What </w:t>
            </w:r>
            <w:r w:rsidR="002E2A7B" w:rsidRPr="0068429D">
              <w:rPr>
                <w:rFonts w:ascii="Arial" w:hAnsi="Arial" w:cs="Arial"/>
                <w:b/>
              </w:rPr>
              <w:t>arrangements</w:t>
            </w:r>
            <w:r>
              <w:rPr>
                <w:rFonts w:ascii="Arial" w:hAnsi="Arial" w:cs="Arial"/>
                <w:b/>
              </w:rPr>
              <w:t xml:space="preserve"> are in place</w:t>
            </w:r>
            <w:r w:rsidR="002E2A7B" w:rsidRPr="0068429D">
              <w:rPr>
                <w:rFonts w:ascii="Arial" w:hAnsi="Arial" w:cs="Arial"/>
                <w:b/>
              </w:rPr>
              <w:t xml:space="preserve"> for consulting young people with SEN about, and involving them in, their education</w:t>
            </w:r>
            <w:r>
              <w:rPr>
                <w:rFonts w:ascii="Arial" w:hAnsi="Arial" w:cs="Arial"/>
                <w:b/>
              </w:rPr>
              <w:t xml:space="preserve">? </w:t>
            </w:r>
          </w:p>
          <w:p w:rsidR="002E2A7B" w:rsidRDefault="002E2A7B" w:rsidP="00244FB1">
            <w:pPr>
              <w:rPr>
                <w:rFonts w:ascii="Arial" w:hAnsi="Arial" w:cs="Arial"/>
              </w:rPr>
            </w:pPr>
          </w:p>
          <w:p w:rsidR="00065A79" w:rsidRDefault="006A1247" w:rsidP="00055A67">
            <w:pPr>
              <w:pStyle w:val="ListParagraph"/>
              <w:numPr>
                <w:ilvl w:val="0"/>
                <w:numId w:val="22"/>
              </w:numPr>
              <w:rPr>
                <w:rFonts w:ascii="Arial" w:hAnsi="Arial" w:cs="Arial"/>
              </w:rPr>
            </w:pPr>
            <w:r>
              <w:rPr>
                <w:rFonts w:ascii="Arial" w:hAnsi="Arial" w:cs="Arial"/>
              </w:rPr>
              <w:t>We have a School Council</w:t>
            </w:r>
          </w:p>
          <w:p w:rsidR="006A1247" w:rsidRDefault="006A1247" w:rsidP="00055A67">
            <w:pPr>
              <w:pStyle w:val="ListParagraph"/>
              <w:numPr>
                <w:ilvl w:val="0"/>
                <w:numId w:val="22"/>
              </w:numPr>
              <w:rPr>
                <w:rFonts w:ascii="Arial" w:hAnsi="Arial" w:cs="Arial"/>
              </w:rPr>
            </w:pPr>
            <w:r>
              <w:rPr>
                <w:rFonts w:ascii="Arial" w:hAnsi="Arial" w:cs="Arial"/>
              </w:rPr>
              <w:t>We talk to children about their learning needs</w:t>
            </w:r>
          </w:p>
          <w:p w:rsidR="00065A79" w:rsidRDefault="006A1247" w:rsidP="00055A67">
            <w:pPr>
              <w:pStyle w:val="ListParagraph"/>
              <w:numPr>
                <w:ilvl w:val="0"/>
                <w:numId w:val="22"/>
              </w:numPr>
              <w:rPr>
                <w:rFonts w:ascii="Arial" w:hAnsi="Arial" w:cs="Arial"/>
              </w:rPr>
            </w:pPr>
            <w:r>
              <w:rPr>
                <w:rFonts w:ascii="Arial" w:hAnsi="Arial" w:cs="Arial"/>
              </w:rPr>
              <w:t>We actively engage children in target setting and they contribute to an evaluation of interventions they have been part of</w:t>
            </w:r>
          </w:p>
          <w:p w:rsidR="0049664C" w:rsidRPr="0049664C" w:rsidRDefault="0049664C" w:rsidP="0049664C">
            <w:pPr>
              <w:ind w:left="360"/>
              <w:rPr>
                <w:rFonts w:ascii="Arial" w:hAnsi="Arial" w:cs="Arial"/>
              </w:rPr>
            </w:pPr>
          </w:p>
          <w:p w:rsidR="00065A79" w:rsidRDefault="00065A79" w:rsidP="00244FB1">
            <w:pPr>
              <w:rPr>
                <w:rFonts w:ascii="Arial" w:hAnsi="Arial" w:cs="Arial"/>
              </w:rPr>
            </w:pPr>
          </w:p>
        </w:tc>
      </w:tr>
      <w:tr w:rsidR="0049664C" w:rsidTr="00154194">
        <w:tc>
          <w:tcPr>
            <w:tcW w:w="14174" w:type="dxa"/>
          </w:tcPr>
          <w:p w:rsidR="0049664C" w:rsidRPr="0049664C" w:rsidRDefault="0049664C" w:rsidP="0049664C">
            <w:pPr>
              <w:rPr>
                <w:rFonts w:ascii="Arial" w:hAnsi="Arial" w:cs="Arial"/>
                <w:b/>
              </w:rPr>
            </w:pPr>
            <w:r>
              <w:rPr>
                <w:rFonts w:ascii="Arial" w:hAnsi="Arial" w:cs="Arial"/>
                <w:b/>
              </w:rPr>
              <w:t>Who can you</w:t>
            </w:r>
            <w:r w:rsidRPr="0049664C">
              <w:rPr>
                <w:rFonts w:ascii="Arial" w:hAnsi="Arial" w:cs="Arial"/>
                <w:b/>
              </w:rPr>
              <w:t xml:space="preserve"> contact for further information or if I have any issues or concerns?</w:t>
            </w:r>
          </w:p>
          <w:p w:rsidR="0049664C" w:rsidRDefault="0049664C" w:rsidP="0049664C">
            <w:pPr>
              <w:rPr>
                <w:rFonts w:ascii="Arial" w:hAnsi="Arial" w:cs="Arial"/>
              </w:rPr>
            </w:pPr>
          </w:p>
          <w:p w:rsidR="0049664C" w:rsidRPr="0049664C" w:rsidRDefault="0049664C" w:rsidP="0049664C">
            <w:pPr>
              <w:rPr>
                <w:rFonts w:ascii="Arial" w:hAnsi="Arial" w:cs="Arial"/>
              </w:rPr>
            </w:pPr>
            <w:r w:rsidRPr="0049664C">
              <w:rPr>
                <w:rFonts w:ascii="Arial" w:hAnsi="Arial" w:cs="Arial"/>
              </w:rPr>
              <w:t>The first point of contact for anything related to your child’s education is the class teacher. We</w:t>
            </w:r>
            <w:r>
              <w:rPr>
                <w:rFonts w:ascii="Arial" w:hAnsi="Arial" w:cs="Arial"/>
              </w:rPr>
              <w:t xml:space="preserve"> </w:t>
            </w:r>
            <w:r w:rsidRPr="0049664C">
              <w:rPr>
                <w:rFonts w:ascii="Arial" w:hAnsi="Arial" w:cs="Arial"/>
              </w:rPr>
              <w:t>encourage parents not to wait for the next formal opportunity to meet but to contact us on an</w:t>
            </w:r>
            <w:r>
              <w:rPr>
                <w:rFonts w:ascii="Arial" w:hAnsi="Arial" w:cs="Arial"/>
              </w:rPr>
              <w:t xml:space="preserve"> </w:t>
            </w:r>
            <w:r w:rsidRPr="0049664C">
              <w:rPr>
                <w:rFonts w:ascii="Arial" w:hAnsi="Arial" w:cs="Arial"/>
              </w:rPr>
              <w:t>ongoing basis. Or, the SENCO/senior leaders can be contacted directly to discuss your concerns.</w:t>
            </w:r>
            <w:r>
              <w:rPr>
                <w:rFonts w:ascii="Arial" w:hAnsi="Arial" w:cs="Arial"/>
              </w:rPr>
              <w:t xml:space="preserve"> </w:t>
            </w:r>
          </w:p>
          <w:p w:rsidR="0049664C" w:rsidRDefault="0049664C" w:rsidP="0049664C">
            <w:pPr>
              <w:rPr>
                <w:rFonts w:ascii="Arial" w:hAnsi="Arial" w:cs="Arial"/>
              </w:rPr>
            </w:pPr>
            <w:r w:rsidRPr="0049664C">
              <w:rPr>
                <w:rFonts w:ascii="Arial" w:hAnsi="Arial" w:cs="Arial"/>
              </w:rPr>
              <w:t>For matters not directly related to your child’s progress, parents are invited to contact the school</w:t>
            </w:r>
            <w:r>
              <w:rPr>
                <w:rFonts w:ascii="Arial" w:hAnsi="Arial" w:cs="Arial"/>
              </w:rPr>
              <w:t xml:space="preserve"> </w:t>
            </w:r>
            <w:r w:rsidRPr="0049664C">
              <w:rPr>
                <w:rFonts w:ascii="Arial" w:hAnsi="Arial" w:cs="Arial"/>
              </w:rPr>
              <w:t>office and request a meeting with one of the following members of staff: SENCO; one of our</w:t>
            </w:r>
            <w:r>
              <w:rPr>
                <w:rFonts w:ascii="Arial" w:hAnsi="Arial" w:cs="Arial"/>
              </w:rPr>
              <w:t xml:space="preserve"> </w:t>
            </w:r>
            <w:r w:rsidRPr="0049664C">
              <w:rPr>
                <w:rFonts w:ascii="Arial" w:hAnsi="Arial" w:cs="Arial"/>
              </w:rPr>
              <w:t>Assistant Heads; the Deputy Head or Headteacher. They will listen and talk to you at a mutually</w:t>
            </w:r>
            <w:r>
              <w:rPr>
                <w:rFonts w:ascii="Arial" w:hAnsi="Arial" w:cs="Arial"/>
              </w:rPr>
              <w:t xml:space="preserve"> convenient time.</w:t>
            </w:r>
          </w:p>
          <w:p w:rsidR="0049664C" w:rsidRDefault="0049664C" w:rsidP="0049664C">
            <w:pPr>
              <w:rPr>
                <w:rFonts w:ascii="Arial" w:hAnsi="Arial" w:cs="Arial"/>
                <w:b/>
              </w:rPr>
            </w:pPr>
          </w:p>
        </w:tc>
      </w:tr>
      <w:tr w:rsidR="002E2A7B" w:rsidTr="00154194">
        <w:tc>
          <w:tcPr>
            <w:tcW w:w="14174" w:type="dxa"/>
          </w:tcPr>
          <w:p w:rsidR="000F2E50" w:rsidRPr="000F2E50" w:rsidRDefault="000F2E50" w:rsidP="000F2E50">
            <w:pPr>
              <w:rPr>
                <w:rFonts w:ascii="Arial" w:hAnsi="Arial" w:cs="Arial"/>
                <w:b/>
              </w:rPr>
            </w:pPr>
            <w:r>
              <w:rPr>
                <w:rFonts w:ascii="Arial" w:hAnsi="Arial" w:cs="Arial"/>
                <w:b/>
              </w:rPr>
              <w:t>Who can you contact if you</w:t>
            </w:r>
            <w:r w:rsidRPr="000F2E50">
              <w:rPr>
                <w:rFonts w:ascii="Arial" w:hAnsi="Arial" w:cs="Arial"/>
                <w:b/>
              </w:rPr>
              <w:t xml:space="preserve"> have a complaint about the provision for SEN children?</w:t>
            </w:r>
          </w:p>
          <w:p w:rsidR="000F2E50" w:rsidRDefault="000F2E50" w:rsidP="000F2E50">
            <w:pPr>
              <w:rPr>
                <w:rFonts w:ascii="Arial" w:hAnsi="Arial" w:cs="Arial"/>
                <w:b/>
              </w:rPr>
            </w:pPr>
          </w:p>
          <w:p w:rsidR="000F2E50" w:rsidRPr="000F2E50" w:rsidRDefault="000F2E50" w:rsidP="000F2E50">
            <w:pPr>
              <w:rPr>
                <w:rFonts w:ascii="Arial" w:hAnsi="Arial" w:cs="Arial"/>
              </w:rPr>
            </w:pPr>
            <w:r w:rsidRPr="000F2E50">
              <w:rPr>
                <w:rFonts w:ascii="Arial" w:hAnsi="Arial" w:cs="Arial"/>
              </w:rPr>
              <w:t>If you have a complaint about SEN provision in school please arrange to meet with one of our</w:t>
            </w:r>
            <w:r>
              <w:rPr>
                <w:rFonts w:ascii="Arial" w:hAnsi="Arial" w:cs="Arial"/>
              </w:rPr>
              <w:t xml:space="preserve"> </w:t>
            </w:r>
            <w:r w:rsidRPr="000F2E50">
              <w:rPr>
                <w:rFonts w:ascii="Arial" w:hAnsi="Arial" w:cs="Arial"/>
              </w:rPr>
              <w:t>Assistant Heads, the Deputy Head or Headteacher. They will listen and try to resolve your</w:t>
            </w:r>
            <w:r>
              <w:rPr>
                <w:rFonts w:ascii="Arial" w:hAnsi="Arial" w:cs="Arial"/>
              </w:rPr>
              <w:t xml:space="preserve"> </w:t>
            </w:r>
            <w:r w:rsidRPr="000F2E50">
              <w:rPr>
                <w:rFonts w:ascii="Arial" w:hAnsi="Arial" w:cs="Arial"/>
              </w:rPr>
              <w:t>complaint at a mutually convenient time. Should the matter still not be resolved then</w:t>
            </w:r>
          </w:p>
          <w:p w:rsidR="000F2E50" w:rsidRDefault="000F2E50" w:rsidP="000F2E50">
            <w:pPr>
              <w:rPr>
                <w:rFonts w:ascii="Arial" w:hAnsi="Arial" w:cs="Arial"/>
              </w:rPr>
            </w:pPr>
            <w:r w:rsidRPr="000F2E50">
              <w:rPr>
                <w:rFonts w:ascii="Arial" w:hAnsi="Arial" w:cs="Arial"/>
              </w:rPr>
              <w:t>parents/carers should contact the ‘responsible person’ on the governing body. If the complaint</w:t>
            </w:r>
            <w:r>
              <w:rPr>
                <w:rFonts w:ascii="Arial" w:hAnsi="Arial" w:cs="Arial"/>
              </w:rPr>
              <w:t xml:space="preserve"> </w:t>
            </w:r>
            <w:r w:rsidRPr="000F2E50">
              <w:rPr>
                <w:rFonts w:ascii="Arial" w:hAnsi="Arial" w:cs="Arial"/>
              </w:rPr>
              <w:t>remains unresolved then the Chair of Governors will become involved. This procedure is outlined</w:t>
            </w:r>
            <w:r>
              <w:rPr>
                <w:rFonts w:ascii="Arial" w:hAnsi="Arial" w:cs="Arial"/>
              </w:rPr>
              <w:t xml:space="preserve"> </w:t>
            </w:r>
            <w:r w:rsidRPr="000F2E50">
              <w:rPr>
                <w:rFonts w:ascii="Arial" w:hAnsi="Arial" w:cs="Arial"/>
              </w:rPr>
              <w:t>in our school complaints policy, which is on our school website under policies.</w:t>
            </w:r>
          </w:p>
          <w:p w:rsidR="000F2E50" w:rsidRPr="000F2E50" w:rsidRDefault="000F2E50" w:rsidP="000F2E50">
            <w:pPr>
              <w:rPr>
                <w:rFonts w:ascii="Arial" w:hAnsi="Arial" w:cs="Arial"/>
              </w:rPr>
            </w:pPr>
          </w:p>
          <w:p w:rsidR="000F2E50" w:rsidRDefault="000F2E50" w:rsidP="000F2E50">
            <w:pPr>
              <w:rPr>
                <w:rFonts w:ascii="Arial" w:hAnsi="Arial" w:cs="Arial"/>
              </w:rPr>
            </w:pPr>
            <w:r w:rsidRPr="000F2E50">
              <w:rPr>
                <w:rFonts w:ascii="Arial" w:hAnsi="Arial" w:cs="Arial"/>
              </w:rPr>
              <w:t>Rochdale SENDIASS can provide independent information, advice and support on all matters</w:t>
            </w:r>
            <w:r>
              <w:rPr>
                <w:rFonts w:ascii="Arial" w:hAnsi="Arial" w:cs="Arial"/>
              </w:rPr>
              <w:t xml:space="preserve"> </w:t>
            </w:r>
            <w:r w:rsidRPr="000F2E50">
              <w:rPr>
                <w:rFonts w:ascii="Arial" w:hAnsi="Arial" w:cs="Arial"/>
              </w:rPr>
              <w:t>related to SEND. They can also support you with a complaint. They can be contacted at:</w:t>
            </w:r>
          </w:p>
          <w:p w:rsidR="000F2E50" w:rsidRPr="000F2E50" w:rsidRDefault="000F2E50" w:rsidP="000F2E50">
            <w:pPr>
              <w:rPr>
                <w:rFonts w:ascii="Arial" w:hAnsi="Arial" w:cs="Arial"/>
              </w:rPr>
            </w:pPr>
          </w:p>
          <w:p w:rsidR="000F2E50" w:rsidRPr="000F2E50" w:rsidRDefault="000F2E50" w:rsidP="000F2E50">
            <w:pPr>
              <w:rPr>
                <w:rFonts w:ascii="Arial" w:hAnsi="Arial" w:cs="Arial"/>
              </w:rPr>
            </w:pPr>
            <w:r w:rsidRPr="000F2E50">
              <w:rPr>
                <w:rFonts w:ascii="Arial" w:hAnsi="Arial" w:cs="Arial"/>
              </w:rPr>
              <w:t>Telephone 01706 515 741</w:t>
            </w:r>
          </w:p>
          <w:p w:rsidR="000F2E50" w:rsidRPr="000F2E50" w:rsidRDefault="000F2E50" w:rsidP="000F2E50">
            <w:pPr>
              <w:rPr>
                <w:rFonts w:ascii="Arial" w:hAnsi="Arial" w:cs="Arial"/>
              </w:rPr>
            </w:pPr>
            <w:r w:rsidRPr="000F2E50">
              <w:rPr>
                <w:rFonts w:ascii="Arial" w:hAnsi="Arial" w:cs="Arial"/>
              </w:rPr>
              <w:t>Email sendiass.rochdale@family-action.org.uk</w:t>
            </w:r>
          </w:p>
          <w:p w:rsidR="000F2E50" w:rsidRPr="000F2E50" w:rsidRDefault="000F2E50" w:rsidP="000F2E50">
            <w:pPr>
              <w:rPr>
                <w:rFonts w:ascii="Arial" w:hAnsi="Arial" w:cs="Arial"/>
              </w:rPr>
            </w:pPr>
            <w:r w:rsidRPr="000F2E50">
              <w:rPr>
                <w:rFonts w:ascii="Arial" w:hAnsi="Arial" w:cs="Arial"/>
              </w:rPr>
              <w:t>Website http://www.family-action.org.uk</w:t>
            </w:r>
          </w:p>
          <w:p w:rsidR="000F2E50" w:rsidRPr="000F2E50" w:rsidRDefault="000F2E50" w:rsidP="0049664C">
            <w:pPr>
              <w:rPr>
                <w:rFonts w:ascii="Arial" w:hAnsi="Arial" w:cs="Arial"/>
              </w:rPr>
            </w:pPr>
          </w:p>
          <w:p w:rsidR="00065A79" w:rsidRPr="000F2E50" w:rsidRDefault="00065A79" w:rsidP="000F2E50">
            <w:pPr>
              <w:rPr>
                <w:rFonts w:ascii="Arial" w:hAnsi="Arial" w:cs="Arial"/>
              </w:rPr>
            </w:pPr>
          </w:p>
        </w:tc>
      </w:tr>
      <w:tr w:rsidR="002E2A7B" w:rsidTr="00154194">
        <w:tc>
          <w:tcPr>
            <w:tcW w:w="14174" w:type="dxa"/>
          </w:tcPr>
          <w:p w:rsidR="002E2A7B" w:rsidRPr="0068429D" w:rsidRDefault="002E2A7B" w:rsidP="000F2E50">
            <w:pPr>
              <w:rPr>
                <w:rFonts w:ascii="Arial" w:hAnsi="Arial" w:cs="Arial"/>
                <w:b/>
              </w:rPr>
            </w:pPr>
            <w:r w:rsidRPr="0068429D">
              <w:rPr>
                <w:rFonts w:ascii="Arial" w:hAnsi="Arial" w:cs="Arial"/>
                <w:b/>
              </w:rPr>
              <w:t xml:space="preserve">How </w:t>
            </w:r>
            <w:r w:rsidR="000F2E50">
              <w:rPr>
                <w:rFonts w:ascii="Arial" w:hAnsi="Arial" w:cs="Arial"/>
                <w:b/>
              </w:rPr>
              <w:t>does the governing body involve</w:t>
            </w:r>
            <w:r w:rsidRPr="0068429D">
              <w:rPr>
                <w:rFonts w:ascii="Arial" w:hAnsi="Arial" w:cs="Arial"/>
                <w:b/>
              </w:rPr>
              <w:t xml:space="preserve"> other bodies, including health and social services bodies, local authority support services and voluntary organisations in meeting the needs of pupils with SEN and in supporting the families of such children</w:t>
            </w:r>
            <w:r w:rsidR="000F2E50">
              <w:rPr>
                <w:rFonts w:ascii="Arial" w:hAnsi="Arial" w:cs="Arial"/>
                <w:b/>
              </w:rPr>
              <w:t>?</w:t>
            </w:r>
          </w:p>
          <w:p w:rsidR="00065A79" w:rsidRDefault="00065A79" w:rsidP="00065A79">
            <w:pPr>
              <w:rPr>
                <w:rFonts w:ascii="Arial" w:hAnsi="Arial" w:cs="Arial"/>
              </w:rPr>
            </w:pPr>
          </w:p>
          <w:p w:rsidR="00065A79" w:rsidRDefault="00EE583E" w:rsidP="00055A67">
            <w:pPr>
              <w:pStyle w:val="ListParagraph"/>
              <w:numPr>
                <w:ilvl w:val="0"/>
                <w:numId w:val="24"/>
              </w:numPr>
              <w:rPr>
                <w:rFonts w:ascii="Arial" w:hAnsi="Arial" w:cs="Arial"/>
              </w:rPr>
            </w:pPr>
            <w:r>
              <w:rPr>
                <w:rFonts w:ascii="Arial" w:hAnsi="Arial" w:cs="Arial"/>
              </w:rPr>
              <w:t>We have excellent links with outside agencies</w:t>
            </w:r>
          </w:p>
          <w:p w:rsidR="00EE583E" w:rsidRDefault="00EE583E" w:rsidP="00055A67">
            <w:pPr>
              <w:pStyle w:val="ListParagraph"/>
              <w:numPr>
                <w:ilvl w:val="0"/>
                <w:numId w:val="24"/>
              </w:numPr>
              <w:rPr>
                <w:rFonts w:ascii="Arial" w:hAnsi="Arial" w:cs="Arial"/>
              </w:rPr>
            </w:pPr>
            <w:r>
              <w:rPr>
                <w:rFonts w:ascii="Arial" w:hAnsi="Arial" w:cs="Arial"/>
              </w:rPr>
              <w:t xml:space="preserve">We consult </w:t>
            </w:r>
            <w:r w:rsidR="00055A67">
              <w:rPr>
                <w:rFonts w:ascii="Arial" w:hAnsi="Arial" w:cs="Arial"/>
              </w:rPr>
              <w:t>regularly</w:t>
            </w:r>
            <w:r>
              <w:rPr>
                <w:rFonts w:ascii="Arial" w:hAnsi="Arial" w:cs="Arial"/>
              </w:rPr>
              <w:t xml:space="preserve"> with other professionals for advice and guidance</w:t>
            </w:r>
          </w:p>
          <w:p w:rsidR="00EE583E" w:rsidRDefault="00EE583E" w:rsidP="00055A67">
            <w:pPr>
              <w:pStyle w:val="ListParagraph"/>
              <w:numPr>
                <w:ilvl w:val="0"/>
                <w:numId w:val="24"/>
              </w:numPr>
              <w:rPr>
                <w:rFonts w:ascii="Arial" w:hAnsi="Arial" w:cs="Arial"/>
              </w:rPr>
            </w:pPr>
            <w:r>
              <w:rPr>
                <w:rFonts w:ascii="Arial" w:hAnsi="Arial" w:cs="Arial"/>
              </w:rPr>
              <w:t>We meet regularly with external professionals and follow-up on advice obtained</w:t>
            </w:r>
            <w:r w:rsidR="00055A67">
              <w:rPr>
                <w:rFonts w:ascii="Arial" w:hAnsi="Arial" w:cs="Arial"/>
              </w:rPr>
              <w:t xml:space="preserve"> at such meetings</w:t>
            </w:r>
          </w:p>
          <w:p w:rsidR="00055A67" w:rsidRPr="00EE583E" w:rsidRDefault="00055A67" w:rsidP="00055A67">
            <w:pPr>
              <w:pStyle w:val="ListParagraph"/>
              <w:numPr>
                <w:ilvl w:val="0"/>
                <w:numId w:val="24"/>
              </w:numPr>
              <w:rPr>
                <w:rFonts w:ascii="Arial" w:hAnsi="Arial" w:cs="Arial"/>
              </w:rPr>
            </w:pPr>
            <w:r>
              <w:rPr>
                <w:rFonts w:ascii="Arial" w:hAnsi="Arial" w:cs="Arial"/>
              </w:rPr>
              <w:t>We support parents in navigating and liaising with services (attending appointments, understanding reports, procedures etc)</w:t>
            </w:r>
          </w:p>
          <w:p w:rsidR="00065A79" w:rsidRDefault="00065A79" w:rsidP="00065A79">
            <w:pPr>
              <w:rPr>
                <w:rFonts w:ascii="Arial" w:hAnsi="Arial" w:cs="Arial"/>
              </w:rPr>
            </w:pPr>
          </w:p>
        </w:tc>
      </w:tr>
      <w:tr w:rsidR="0049664C" w:rsidTr="00154194">
        <w:tc>
          <w:tcPr>
            <w:tcW w:w="14174" w:type="dxa"/>
          </w:tcPr>
          <w:p w:rsidR="0049664C" w:rsidRPr="0049664C" w:rsidRDefault="0049664C" w:rsidP="0049664C">
            <w:pPr>
              <w:pStyle w:val="ListParagraph"/>
              <w:numPr>
                <w:ilvl w:val="0"/>
                <w:numId w:val="35"/>
              </w:numPr>
              <w:rPr>
                <w:rFonts w:ascii="Arial" w:hAnsi="Arial" w:cs="Arial"/>
                <w:b/>
              </w:rPr>
            </w:pPr>
          </w:p>
        </w:tc>
      </w:tr>
      <w:tr w:rsidR="002E2A7B" w:rsidTr="00154194">
        <w:tc>
          <w:tcPr>
            <w:tcW w:w="14174" w:type="dxa"/>
          </w:tcPr>
          <w:p w:rsidR="002E2A7B" w:rsidRPr="0068429D" w:rsidRDefault="007D2EA4" w:rsidP="007D2EA4">
            <w:pPr>
              <w:rPr>
                <w:rFonts w:ascii="Arial" w:hAnsi="Arial" w:cs="Arial"/>
                <w:b/>
              </w:rPr>
            </w:pPr>
            <w:r>
              <w:rPr>
                <w:rFonts w:ascii="Arial" w:hAnsi="Arial" w:cs="Arial"/>
                <w:b/>
              </w:rPr>
              <w:t>What are t</w:t>
            </w:r>
            <w:r w:rsidR="002E2A7B" w:rsidRPr="0068429D">
              <w:rPr>
                <w:rFonts w:ascii="Arial" w:hAnsi="Arial" w:cs="Arial"/>
                <w:b/>
              </w:rPr>
              <w:t>he contact details of support services for th</w:t>
            </w:r>
            <w:r w:rsidR="00055A67" w:rsidRPr="0068429D">
              <w:rPr>
                <w:rFonts w:ascii="Arial" w:hAnsi="Arial" w:cs="Arial"/>
                <w:b/>
              </w:rPr>
              <w:t>e parents of pupils with SEN</w:t>
            </w:r>
            <w:r>
              <w:rPr>
                <w:rFonts w:ascii="Arial" w:hAnsi="Arial" w:cs="Arial"/>
                <w:b/>
              </w:rPr>
              <w:t>?</w:t>
            </w:r>
          </w:p>
          <w:p w:rsidR="00055A67" w:rsidRDefault="00055A67" w:rsidP="00055A67">
            <w:pPr>
              <w:rPr>
                <w:rFonts w:ascii="Arial" w:hAnsi="Arial" w:cs="Arial"/>
              </w:rPr>
            </w:pPr>
          </w:p>
          <w:p w:rsidR="00065A79" w:rsidRPr="001367E0" w:rsidRDefault="00055A67" w:rsidP="001367E0">
            <w:pPr>
              <w:pStyle w:val="ListParagraph"/>
              <w:numPr>
                <w:ilvl w:val="0"/>
                <w:numId w:val="25"/>
              </w:numPr>
              <w:rPr>
                <w:rStyle w:val="Hyperlink"/>
                <w:rFonts w:ascii="Arial" w:hAnsi="Arial" w:cs="Arial"/>
                <w:color w:val="auto"/>
                <w:u w:val="none"/>
              </w:rPr>
            </w:pPr>
            <w:r>
              <w:rPr>
                <w:rFonts w:ascii="Arial" w:hAnsi="Arial" w:cs="Arial"/>
              </w:rPr>
              <w:t>The Rochdale Local Offer (for all things SEN) c</w:t>
            </w:r>
            <w:r w:rsidR="001367E0">
              <w:rPr>
                <w:rFonts w:ascii="Arial" w:hAnsi="Arial" w:cs="Arial"/>
              </w:rPr>
              <w:t xml:space="preserve">an be found on the internet: </w:t>
            </w:r>
            <w:hyperlink r:id="rId10" w:history="1">
              <w:r w:rsidR="001367E0" w:rsidRPr="002E7A9C">
                <w:rPr>
                  <w:rStyle w:val="Hyperlink"/>
                  <w:rFonts w:cstheme="minorHAnsi"/>
                </w:rPr>
                <w:t>www.rochdale.gov.uk/schools_and_children/special_educational_needs/send_-_the_local_offer</w:t>
              </w:r>
            </w:hyperlink>
          </w:p>
          <w:p w:rsidR="001367E0" w:rsidRDefault="001367E0" w:rsidP="001367E0">
            <w:pPr>
              <w:pStyle w:val="ListParagraph"/>
              <w:numPr>
                <w:ilvl w:val="0"/>
                <w:numId w:val="25"/>
              </w:numPr>
              <w:rPr>
                <w:rStyle w:val="Hyperlink"/>
                <w:rFonts w:ascii="Arial" w:hAnsi="Arial" w:cs="Arial"/>
                <w:color w:val="auto"/>
                <w:u w:val="none"/>
              </w:rPr>
            </w:pPr>
            <w:r w:rsidRPr="001367E0">
              <w:rPr>
                <w:rStyle w:val="Hyperlink"/>
                <w:rFonts w:ascii="Arial" w:hAnsi="Arial" w:cs="Arial"/>
                <w:color w:val="auto"/>
                <w:u w:val="none"/>
              </w:rPr>
              <w:t>Rochdale Additional Needs</w:t>
            </w:r>
            <w:r>
              <w:rPr>
                <w:rStyle w:val="Hyperlink"/>
                <w:rFonts w:ascii="Arial" w:hAnsi="Arial" w:cs="Arial"/>
                <w:color w:val="auto"/>
                <w:u w:val="none"/>
              </w:rPr>
              <w:t xml:space="preserve"> (RANS): </w:t>
            </w:r>
            <w:hyperlink r:id="rId11" w:history="1">
              <w:r w:rsidRPr="00FC41EF">
                <w:rPr>
                  <w:rStyle w:val="Hyperlink"/>
                  <w:rFonts w:ascii="Arial" w:hAnsi="Arial" w:cs="Arial"/>
                </w:rPr>
                <w:t>rans@rochdale.gov.uk</w:t>
              </w:r>
            </w:hyperlink>
          </w:p>
          <w:p w:rsidR="001367E0" w:rsidRPr="001367E0" w:rsidRDefault="001367E0" w:rsidP="001367E0">
            <w:pPr>
              <w:pStyle w:val="ListParagraph"/>
              <w:numPr>
                <w:ilvl w:val="0"/>
                <w:numId w:val="25"/>
              </w:numPr>
              <w:rPr>
                <w:rFonts w:ascii="Arial" w:hAnsi="Arial" w:cs="Arial"/>
              </w:rPr>
            </w:pPr>
            <w:r>
              <w:rPr>
                <w:rStyle w:val="Hyperlink"/>
                <w:rFonts w:ascii="Arial" w:hAnsi="Arial" w:cs="Arial"/>
                <w:color w:val="auto"/>
                <w:u w:val="none"/>
              </w:rPr>
              <w:t xml:space="preserve">Educational Psychologist: </w:t>
            </w:r>
            <w:hyperlink r:id="rId12" w:history="1">
              <w:r w:rsidRPr="001367E0">
                <w:rPr>
                  <w:color w:val="0000FF"/>
                  <w:u w:val="single"/>
                  <w:lang w:val="en"/>
                </w:rPr>
                <w:t>educational.psychologyservice@rochdale.gov.uk</w:t>
              </w:r>
            </w:hyperlink>
          </w:p>
          <w:p w:rsidR="001367E0" w:rsidRPr="001367E0" w:rsidRDefault="001367E0" w:rsidP="001367E0">
            <w:pPr>
              <w:pStyle w:val="ListParagraph"/>
              <w:numPr>
                <w:ilvl w:val="0"/>
                <w:numId w:val="25"/>
              </w:numPr>
              <w:rPr>
                <w:rFonts w:ascii="Arial" w:hAnsi="Arial" w:cs="Arial"/>
              </w:rPr>
            </w:pPr>
            <w:r w:rsidRPr="001367E0">
              <w:rPr>
                <w:rFonts w:ascii="Arial" w:hAnsi="Arial" w:cs="Arial"/>
                <w:lang w:val="en"/>
              </w:rPr>
              <w:t xml:space="preserve">Parent Partnership: </w:t>
            </w:r>
            <w:hyperlink r:id="rId13" w:history="1">
              <w:r w:rsidRPr="001367E0">
                <w:rPr>
                  <w:color w:val="0000FF"/>
                  <w:u w:val="single"/>
                  <w:lang w:val="en"/>
                </w:rPr>
                <w:t>parent.partnership@family-action.org.uk</w:t>
              </w:r>
            </w:hyperlink>
          </w:p>
          <w:p w:rsidR="00472CB3" w:rsidRPr="00472CB3" w:rsidRDefault="001367E0" w:rsidP="001367E0">
            <w:pPr>
              <w:pStyle w:val="ListParagraph"/>
              <w:numPr>
                <w:ilvl w:val="0"/>
                <w:numId w:val="25"/>
              </w:numPr>
              <w:rPr>
                <w:rFonts w:ascii="Arial" w:hAnsi="Arial" w:cs="Arial"/>
              </w:rPr>
            </w:pPr>
            <w:r w:rsidRPr="001367E0">
              <w:rPr>
                <w:rFonts w:ascii="Arial" w:hAnsi="Arial" w:cs="Arial"/>
                <w:lang w:val="en"/>
              </w:rPr>
              <w:t>CAMHS</w:t>
            </w:r>
            <w:r>
              <w:rPr>
                <w:rFonts w:ascii="Arial" w:hAnsi="Arial" w:cs="Arial"/>
                <w:lang w:val="en"/>
              </w:rPr>
              <w:t>: 01706 676000</w:t>
            </w:r>
          </w:p>
          <w:p w:rsidR="001367E0" w:rsidRPr="001367E0" w:rsidRDefault="00472CB3" w:rsidP="001367E0">
            <w:pPr>
              <w:pStyle w:val="ListParagraph"/>
              <w:numPr>
                <w:ilvl w:val="0"/>
                <w:numId w:val="25"/>
              </w:numPr>
              <w:rPr>
                <w:rFonts w:ascii="Arial" w:hAnsi="Arial" w:cs="Arial"/>
              </w:rPr>
            </w:pPr>
            <w:r>
              <w:rPr>
                <w:rFonts w:ascii="Arial" w:hAnsi="Arial" w:cs="Arial"/>
                <w:lang w:val="en"/>
              </w:rPr>
              <w:t>Speech and Language: 01706 837197</w:t>
            </w:r>
            <w:r w:rsidR="001367E0">
              <w:rPr>
                <w:rFonts w:ascii="Arial" w:hAnsi="Arial" w:cs="Arial"/>
                <w:lang w:val="en"/>
              </w:rPr>
              <w:t xml:space="preserve"> </w:t>
            </w:r>
            <w:r w:rsidR="001367E0">
              <w:rPr>
                <w:rFonts w:ascii="Arial" w:hAnsi="Arial" w:cs="Arial"/>
                <w:color w:val="FFFFFF"/>
                <w:sz w:val="20"/>
                <w:szCs w:val="20"/>
                <w:lang w:val="en"/>
              </w:rPr>
              <w:t>0676 000</w:t>
            </w:r>
          </w:p>
          <w:p w:rsidR="00065A79" w:rsidRDefault="00065A79" w:rsidP="00244FB1">
            <w:pPr>
              <w:rPr>
                <w:rFonts w:ascii="Arial" w:hAnsi="Arial" w:cs="Arial"/>
              </w:rPr>
            </w:pPr>
          </w:p>
          <w:p w:rsidR="000F2E50" w:rsidRDefault="000F2E50" w:rsidP="00244FB1">
            <w:pPr>
              <w:rPr>
                <w:rFonts w:ascii="Arial" w:hAnsi="Arial" w:cs="Arial"/>
              </w:rPr>
            </w:pPr>
          </w:p>
        </w:tc>
      </w:tr>
      <w:tr w:rsidR="002E2A7B" w:rsidTr="00154194">
        <w:tc>
          <w:tcPr>
            <w:tcW w:w="14174" w:type="dxa"/>
          </w:tcPr>
          <w:p w:rsidR="002E2A7B" w:rsidRPr="000F2E50" w:rsidRDefault="000F2E50" w:rsidP="000F2E50">
            <w:pPr>
              <w:rPr>
                <w:rFonts w:ascii="Arial" w:hAnsi="Arial" w:cs="Arial"/>
                <w:b/>
              </w:rPr>
            </w:pPr>
            <w:r>
              <w:rPr>
                <w:rFonts w:ascii="Arial" w:hAnsi="Arial" w:cs="Arial"/>
                <w:b/>
              </w:rPr>
              <w:t>Who can you c</w:t>
            </w:r>
            <w:r w:rsidR="002E2A7B" w:rsidRPr="000F2E50">
              <w:rPr>
                <w:rFonts w:ascii="Arial" w:hAnsi="Arial" w:cs="Arial"/>
                <w:b/>
              </w:rPr>
              <w:t>ont</w:t>
            </w:r>
            <w:r>
              <w:rPr>
                <w:rFonts w:ascii="Arial" w:hAnsi="Arial" w:cs="Arial"/>
                <w:b/>
              </w:rPr>
              <w:t xml:space="preserve">act </w:t>
            </w:r>
            <w:r w:rsidR="002E2A7B" w:rsidRPr="000F2E50">
              <w:rPr>
                <w:rFonts w:ascii="Arial" w:hAnsi="Arial" w:cs="Arial"/>
                <w:b/>
              </w:rPr>
              <w:t>for supporting pupils with SEN in transferring between phases of education or in preparing for adulthood and independent living</w:t>
            </w:r>
            <w:r>
              <w:rPr>
                <w:rFonts w:ascii="Arial" w:hAnsi="Arial" w:cs="Arial"/>
                <w:b/>
              </w:rPr>
              <w:t>?</w:t>
            </w:r>
          </w:p>
          <w:p w:rsidR="002E2A7B" w:rsidRDefault="002E2A7B" w:rsidP="00244FB1">
            <w:pPr>
              <w:rPr>
                <w:rFonts w:ascii="Arial" w:hAnsi="Arial" w:cs="Arial"/>
              </w:rPr>
            </w:pPr>
          </w:p>
          <w:p w:rsidR="00065A79" w:rsidRDefault="00055A67" w:rsidP="00055A67">
            <w:pPr>
              <w:pStyle w:val="ListParagraph"/>
              <w:numPr>
                <w:ilvl w:val="0"/>
                <w:numId w:val="26"/>
              </w:numPr>
              <w:rPr>
                <w:rFonts w:ascii="Arial" w:hAnsi="Arial" w:cs="Arial"/>
              </w:rPr>
            </w:pPr>
            <w:r>
              <w:rPr>
                <w:rFonts w:ascii="Arial" w:hAnsi="Arial" w:cs="Arial"/>
              </w:rPr>
              <w:t>We work with our partner high schools directly to ensure effective transition from primary to high school</w:t>
            </w:r>
          </w:p>
          <w:p w:rsidR="000F2E50" w:rsidRDefault="000F2E50" w:rsidP="00055A67">
            <w:pPr>
              <w:pStyle w:val="ListParagraph"/>
              <w:numPr>
                <w:ilvl w:val="0"/>
                <w:numId w:val="26"/>
              </w:numPr>
              <w:rPr>
                <w:rFonts w:ascii="Arial" w:hAnsi="Arial" w:cs="Arial"/>
              </w:rPr>
            </w:pPr>
            <w:r>
              <w:rPr>
                <w:rFonts w:ascii="Arial" w:hAnsi="Arial" w:cs="Arial"/>
              </w:rPr>
              <w:t>We have the support from RANS for transition for our ASC children</w:t>
            </w:r>
          </w:p>
          <w:p w:rsidR="00055A67" w:rsidRDefault="00055A67" w:rsidP="00055A67">
            <w:pPr>
              <w:pStyle w:val="ListParagraph"/>
              <w:numPr>
                <w:ilvl w:val="0"/>
                <w:numId w:val="26"/>
              </w:numPr>
              <w:rPr>
                <w:rFonts w:ascii="Arial" w:hAnsi="Arial" w:cs="Arial"/>
              </w:rPr>
            </w:pPr>
            <w:r>
              <w:rPr>
                <w:rFonts w:ascii="Arial" w:hAnsi="Arial" w:cs="Arial"/>
              </w:rPr>
              <w:t>In the case of a child moving school to another primary school we will liaise directly with that school</w:t>
            </w:r>
          </w:p>
          <w:p w:rsidR="00065A79" w:rsidRDefault="00055A67" w:rsidP="00055A67">
            <w:pPr>
              <w:pStyle w:val="ListParagraph"/>
              <w:numPr>
                <w:ilvl w:val="0"/>
                <w:numId w:val="26"/>
              </w:numPr>
              <w:rPr>
                <w:rFonts w:ascii="Arial" w:hAnsi="Arial" w:cs="Arial"/>
              </w:rPr>
            </w:pPr>
            <w:r>
              <w:rPr>
                <w:rFonts w:ascii="Arial" w:hAnsi="Arial" w:cs="Arial"/>
              </w:rPr>
              <w:t>Where a child has a statement or EHC Plan the transition needs will be explored at the annual statutory review meeting</w:t>
            </w:r>
          </w:p>
          <w:p w:rsidR="00472CB3" w:rsidRPr="00055A67" w:rsidRDefault="00472CB3" w:rsidP="00055A67">
            <w:pPr>
              <w:pStyle w:val="ListParagraph"/>
              <w:numPr>
                <w:ilvl w:val="0"/>
                <w:numId w:val="26"/>
              </w:numPr>
              <w:rPr>
                <w:rFonts w:ascii="Arial" w:hAnsi="Arial" w:cs="Arial"/>
              </w:rPr>
            </w:pPr>
            <w:r>
              <w:rPr>
                <w:rFonts w:ascii="Arial" w:hAnsi="Arial" w:cs="Arial"/>
              </w:rPr>
              <w:t>We are fortunate to have a school based social worker called Sharron Pedley who works two days a week in school and who can, at request, work with children around preparing them for moving to high school.  Sharron can be contacted through school.</w:t>
            </w:r>
          </w:p>
          <w:p w:rsidR="00065A79" w:rsidRDefault="00065A79" w:rsidP="00244FB1">
            <w:pPr>
              <w:rPr>
                <w:rFonts w:ascii="Arial" w:hAnsi="Arial" w:cs="Arial"/>
              </w:rPr>
            </w:pPr>
          </w:p>
        </w:tc>
      </w:tr>
      <w:tr w:rsidR="00065A79" w:rsidTr="00065A79">
        <w:tc>
          <w:tcPr>
            <w:tcW w:w="14174" w:type="dxa"/>
          </w:tcPr>
          <w:p w:rsidR="00065A79" w:rsidRPr="000F2E50" w:rsidRDefault="000F2E50" w:rsidP="000F2E50">
            <w:pPr>
              <w:rPr>
                <w:rFonts w:ascii="Arial" w:hAnsi="Arial" w:cs="Arial"/>
                <w:b/>
              </w:rPr>
            </w:pPr>
            <w:r>
              <w:rPr>
                <w:rFonts w:ascii="Arial" w:hAnsi="Arial" w:cs="Arial"/>
                <w:b/>
              </w:rPr>
              <w:t>Where is i</w:t>
            </w:r>
            <w:r w:rsidR="00065A79" w:rsidRPr="000F2E50">
              <w:rPr>
                <w:rFonts w:ascii="Arial" w:hAnsi="Arial" w:cs="Arial"/>
                <w:b/>
              </w:rPr>
              <w:t>nformation on where the local autho</w:t>
            </w:r>
            <w:r>
              <w:rPr>
                <w:rFonts w:ascii="Arial" w:hAnsi="Arial" w:cs="Arial"/>
                <w:b/>
              </w:rPr>
              <w:t>rity’s local offer is published?</w:t>
            </w:r>
          </w:p>
          <w:p w:rsidR="00065A79" w:rsidRDefault="00065A79" w:rsidP="00244FB1">
            <w:pPr>
              <w:rPr>
                <w:rFonts w:ascii="Arial" w:hAnsi="Arial" w:cs="Arial"/>
              </w:rPr>
            </w:pPr>
          </w:p>
          <w:p w:rsidR="00065A79" w:rsidRPr="0068429D" w:rsidRDefault="00055A67" w:rsidP="00055A67">
            <w:pPr>
              <w:pStyle w:val="ListParagraph"/>
              <w:numPr>
                <w:ilvl w:val="0"/>
                <w:numId w:val="27"/>
              </w:numPr>
              <w:rPr>
                <w:rStyle w:val="Hyperlink"/>
                <w:rFonts w:ascii="Arial" w:hAnsi="Arial" w:cs="Arial"/>
                <w:color w:val="auto"/>
                <w:u w:val="none"/>
              </w:rPr>
            </w:pPr>
            <w:r>
              <w:rPr>
                <w:rFonts w:ascii="Arial" w:hAnsi="Arial" w:cs="Arial"/>
              </w:rPr>
              <w:t xml:space="preserve">Rochdale’s Local Offer, which details all SEN support, facilities and advice in the area, can be found at </w:t>
            </w:r>
            <w:hyperlink r:id="rId14" w:history="1">
              <w:r w:rsidR="00472CB3" w:rsidRPr="002E7A9C">
                <w:rPr>
                  <w:rStyle w:val="Hyperlink"/>
                  <w:rFonts w:cstheme="minorHAnsi"/>
                </w:rPr>
                <w:t>www.rochdale.gov.uk/schools_and_children/special_educational_needs/send_-_the_local_offer</w:t>
              </w:r>
            </w:hyperlink>
          </w:p>
          <w:p w:rsidR="0068429D" w:rsidRPr="0068429D" w:rsidRDefault="0068429D" w:rsidP="00055A67">
            <w:pPr>
              <w:pStyle w:val="ListParagraph"/>
              <w:numPr>
                <w:ilvl w:val="0"/>
                <w:numId w:val="27"/>
              </w:numPr>
              <w:rPr>
                <w:rFonts w:ascii="Arial" w:hAnsi="Arial" w:cs="Arial"/>
              </w:rPr>
            </w:pPr>
            <w:r w:rsidRPr="0068429D">
              <w:rPr>
                <w:rStyle w:val="Hyperlink"/>
                <w:rFonts w:ascii="Arial" w:hAnsi="Arial" w:cs="Arial"/>
                <w:color w:val="auto"/>
                <w:u w:val="none"/>
              </w:rPr>
              <w:t>The school’s local offer can be found on the school website or available from school upon request</w:t>
            </w:r>
          </w:p>
          <w:p w:rsidR="00065A79" w:rsidRDefault="00065A79" w:rsidP="00244FB1">
            <w:pPr>
              <w:rPr>
                <w:rFonts w:ascii="Arial" w:hAnsi="Arial" w:cs="Arial"/>
              </w:rPr>
            </w:pPr>
          </w:p>
        </w:tc>
      </w:tr>
    </w:tbl>
    <w:p w:rsidR="00244FB1" w:rsidRPr="00244FB1" w:rsidRDefault="00244FB1" w:rsidP="00065A79">
      <w:pPr>
        <w:rPr>
          <w:rFonts w:ascii="Arial" w:hAnsi="Arial" w:cs="Arial"/>
        </w:rPr>
      </w:pPr>
    </w:p>
    <w:sectPr w:rsidR="00244FB1" w:rsidRPr="00244FB1" w:rsidSect="00884762">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D8B" w:rsidRDefault="00FE2D8B" w:rsidP="00065A79">
      <w:pPr>
        <w:spacing w:after="0" w:line="240" w:lineRule="auto"/>
      </w:pPr>
      <w:r>
        <w:separator/>
      </w:r>
    </w:p>
  </w:endnote>
  <w:endnote w:type="continuationSeparator" w:id="0">
    <w:p w:rsidR="00FE2D8B" w:rsidRDefault="00FE2D8B" w:rsidP="00065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81416"/>
      <w:docPartObj>
        <w:docPartGallery w:val="Page Numbers (Bottom of Page)"/>
        <w:docPartUnique/>
      </w:docPartObj>
    </w:sdtPr>
    <w:sdtEndPr/>
    <w:sdtContent>
      <w:p w:rsidR="00065A79" w:rsidRDefault="00F11376">
        <w:pPr>
          <w:pStyle w:val="Footer"/>
          <w:jc w:val="right"/>
        </w:pPr>
        <w:r>
          <w:fldChar w:fldCharType="begin"/>
        </w:r>
        <w:r>
          <w:instrText xml:space="preserve"> PAGE   \* MERGEFORMAT </w:instrText>
        </w:r>
        <w:r>
          <w:fldChar w:fldCharType="separate"/>
        </w:r>
        <w:r w:rsidR="00BA27CC">
          <w:rPr>
            <w:noProof/>
          </w:rPr>
          <w:t>9</w:t>
        </w:r>
        <w:r>
          <w:rPr>
            <w:noProof/>
          </w:rPr>
          <w:fldChar w:fldCharType="end"/>
        </w:r>
      </w:p>
    </w:sdtContent>
  </w:sdt>
  <w:p w:rsidR="00065A79" w:rsidRDefault="00065A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D8B" w:rsidRDefault="00FE2D8B" w:rsidP="00065A79">
      <w:pPr>
        <w:spacing w:after="0" w:line="240" w:lineRule="auto"/>
      </w:pPr>
      <w:r>
        <w:separator/>
      </w:r>
    </w:p>
  </w:footnote>
  <w:footnote w:type="continuationSeparator" w:id="0">
    <w:p w:rsidR="00FE2D8B" w:rsidRDefault="00FE2D8B" w:rsidP="00065A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E2398"/>
    <w:multiLevelType w:val="hybridMultilevel"/>
    <w:tmpl w:val="826613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075915EB"/>
    <w:multiLevelType w:val="hybridMultilevel"/>
    <w:tmpl w:val="395A88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FDE58F5"/>
    <w:multiLevelType w:val="hybridMultilevel"/>
    <w:tmpl w:val="CDF83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76D1C"/>
    <w:multiLevelType w:val="hybridMultilevel"/>
    <w:tmpl w:val="2EE0A428"/>
    <w:lvl w:ilvl="0" w:tplc="EC202B28">
      <w:start w:val="5"/>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AE7B57"/>
    <w:multiLevelType w:val="hybridMultilevel"/>
    <w:tmpl w:val="0738454C"/>
    <w:lvl w:ilvl="0" w:tplc="0809000F">
      <w:start w:val="1"/>
      <w:numFmt w:val="decimal"/>
      <w:lvlText w:val="%1."/>
      <w:lvlJc w:val="left"/>
      <w:pPr>
        <w:tabs>
          <w:tab w:val="num" w:pos="360"/>
        </w:tabs>
        <w:ind w:left="360" w:hanging="360"/>
      </w:pPr>
    </w:lvl>
    <w:lvl w:ilvl="1" w:tplc="08090019" w:tentative="1">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5" w15:restartNumberingAfterBreak="0">
    <w:nsid w:val="189D70B6"/>
    <w:multiLevelType w:val="hybridMultilevel"/>
    <w:tmpl w:val="8CE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2B3CF2"/>
    <w:multiLevelType w:val="hybridMultilevel"/>
    <w:tmpl w:val="1FB029D4"/>
    <w:lvl w:ilvl="0" w:tplc="462A343C">
      <w:start w:val="1"/>
      <w:numFmt w:val="lowerLetter"/>
      <w:lvlText w:val="%1."/>
      <w:lvlJc w:val="left"/>
      <w:pPr>
        <w:tabs>
          <w:tab w:val="num" w:pos="720"/>
        </w:tabs>
        <w:ind w:left="720" w:hanging="360"/>
      </w:pPr>
    </w:lvl>
    <w:lvl w:ilvl="1" w:tplc="627CB2AE">
      <w:start w:val="1"/>
      <w:numFmt w:val="lowerLetter"/>
      <w:lvlText w:val="%2."/>
      <w:lvlJc w:val="left"/>
      <w:pPr>
        <w:tabs>
          <w:tab w:val="num" w:pos="1440"/>
        </w:tabs>
        <w:ind w:left="1440" w:hanging="360"/>
      </w:pPr>
    </w:lvl>
    <w:lvl w:ilvl="2" w:tplc="62AA9CBC" w:tentative="1">
      <w:start w:val="1"/>
      <w:numFmt w:val="decimal"/>
      <w:lvlText w:val="%3."/>
      <w:lvlJc w:val="left"/>
      <w:pPr>
        <w:tabs>
          <w:tab w:val="num" w:pos="2160"/>
        </w:tabs>
        <w:ind w:left="2160" w:hanging="360"/>
      </w:pPr>
    </w:lvl>
    <w:lvl w:ilvl="3" w:tplc="82685DB6" w:tentative="1">
      <w:start w:val="1"/>
      <w:numFmt w:val="decimal"/>
      <w:lvlText w:val="%4."/>
      <w:lvlJc w:val="left"/>
      <w:pPr>
        <w:tabs>
          <w:tab w:val="num" w:pos="2880"/>
        </w:tabs>
        <w:ind w:left="2880" w:hanging="360"/>
      </w:pPr>
    </w:lvl>
    <w:lvl w:ilvl="4" w:tplc="6854B5E2" w:tentative="1">
      <w:start w:val="1"/>
      <w:numFmt w:val="decimal"/>
      <w:lvlText w:val="%5."/>
      <w:lvlJc w:val="left"/>
      <w:pPr>
        <w:tabs>
          <w:tab w:val="num" w:pos="3600"/>
        </w:tabs>
        <w:ind w:left="3600" w:hanging="360"/>
      </w:pPr>
    </w:lvl>
    <w:lvl w:ilvl="5" w:tplc="2ADC8E8C" w:tentative="1">
      <w:start w:val="1"/>
      <w:numFmt w:val="decimal"/>
      <w:lvlText w:val="%6."/>
      <w:lvlJc w:val="left"/>
      <w:pPr>
        <w:tabs>
          <w:tab w:val="num" w:pos="4320"/>
        </w:tabs>
        <w:ind w:left="4320" w:hanging="360"/>
      </w:pPr>
    </w:lvl>
    <w:lvl w:ilvl="6" w:tplc="FF9CB66A" w:tentative="1">
      <w:start w:val="1"/>
      <w:numFmt w:val="decimal"/>
      <w:lvlText w:val="%7."/>
      <w:lvlJc w:val="left"/>
      <w:pPr>
        <w:tabs>
          <w:tab w:val="num" w:pos="5040"/>
        </w:tabs>
        <w:ind w:left="5040" w:hanging="360"/>
      </w:pPr>
    </w:lvl>
    <w:lvl w:ilvl="7" w:tplc="82B4AC64" w:tentative="1">
      <w:start w:val="1"/>
      <w:numFmt w:val="decimal"/>
      <w:lvlText w:val="%8."/>
      <w:lvlJc w:val="left"/>
      <w:pPr>
        <w:tabs>
          <w:tab w:val="num" w:pos="5760"/>
        </w:tabs>
        <w:ind w:left="5760" w:hanging="360"/>
      </w:pPr>
    </w:lvl>
    <w:lvl w:ilvl="8" w:tplc="F4829F3C" w:tentative="1">
      <w:start w:val="1"/>
      <w:numFmt w:val="decimal"/>
      <w:lvlText w:val="%9."/>
      <w:lvlJc w:val="left"/>
      <w:pPr>
        <w:tabs>
          <w:tab w:val="num" w:pos="6480"/>
        </w:tabs>
        <w:ind w:left="6480" w:hanging="360"/>
      </w:pPr>
    </w:lvl>
  </w:abstractNum>
  <w:abstractNum w:abstractNumId="7" w15:restartNumberingAfterBreak="0">
    <w:nsid w:val="20B73F91"/>
    <w:multiLevelType w:val="hybridMultilevel"/>
    <w:tmpl w:val="B4444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7F346F"/>
    <w:multiLevelType w:val="hybridMultilevel"/>
    <w:tmpl w:val="9FACFE02"/>
    <w:lvl w:ilvl="0" w:tplc="39A0F83C">
      <w:start w:val="9"/>
      <w:numFmt w:val="decimal"/>
      <w:lvlText w:val="%1."/>
      <w:lvlJc w:val="left"/>
      <w:pPr>
        <w:tabs>
          <w:tab w:val="num" w:pos="360"/>
        </w:tabs>
        <w:ind w:left="360" w:hanging="360"/>
      </w:pPr>
    </w:lvl>
    <w:lvl w:ilvl="1" w:tplc="ACF26F76" w:tentative="1">
      <w:start w:val="1"/>
      <w:numFmt w:val="decimal"/>
      <w:lvlText w:val="%2."/>
      <w:lvlJc w:val="left"/>
      <w:pPr>
        <w:tabs>
          <w:tab w:val="num" w:pos="1080"/>
        </w:tabs>
        <w:ind w:left="1080" w:hanging="360"/>
      </w:pPr>
    </w:lvl>
    <w:lvl w:ilvl="2" w:tplc="6D1AF37A" w:tentative="1">
      <w:start w:val="1"/>
      <w:numFmt w:val="decimal"/>
      <w:lvlText w:val="%3."/>
      <w:lvlJc w:val="left"/>
      <w:pPr>
        <w:tabs>
          <w:tab w:val="num" w:pos="1800"/>
        </w:tabs>
        <w:ind w:left="1800" w:hanging="360"/>
      </w:pPr>
    </w:lvl>
    <w:lvl w:ilvl="3" w:tplc="2B4E9324" w:tentative="1">
      <w:start w:val="1"/>
      <w:numFmt w:val="decimal"/>
      <w:lvlText w:val="%4."/>
      <w:lvlJc w:val="left"/>
      <w:pPr>
        <w:tabs>
          <w:tab w:val="num" w:pos="2520"/>
        </w:tabs>
        <w:ind w:left="2520" w:hanging="360"/>
      </w:pPr>
    </w:lvl>
    <w:lvl w:ilvl="4" w:tplc="4CF2656C" w:tentative="1">
      <w:start w:val="1"/>
      <w:numFmt w:val="decimal"/>
      <w:lvlText w:val="%5."/>
      <w:lvlJc w:val="left"/>
      <w:pPr>
        <w:tabs>
          <w:tab w:val="num" w:pos="3240"/>
        </w:tabs>
        <w:ind w:left="3240" w:hanging="360"/>
      </w:pPr>
    </w:lvl>
    <w:lvl w:ilvl="5" w:tplc="7094527E" w:tentative="1">
      <w:start w:val="1"/>
      <w:numFmt w:val="decimal"/>
      <w:lvlText w:val="%6."/>
      <w:lvlJc w:val="left"/>
      <w:pPr>
        <w:tabs>
          <w:tab w:val="num" w:pos="3960"/>
        </w:tabs>
        <w:ind w:left="3960" w:hanging="360"/>
      </w:pPr>
    </w:lvl>
    <w:lvl w:ilvl="6" w:tplc="36CE0926" w:tentative="1">
      <w:start w:val="1"/>
      <w:numFmt w:val="decimal"/>
      <w:lvlText w:val="%7."/>
      <w:lvlJc w:val="left"/>
      <w:pPr>
        <w:tabs>
          <w:tab w:val="num" w:pos="4680"/>
        </w:tabs>
        <w:ind w:left="4680" w:hanging="360"/>
      </w:pPr>
    </w:lvl>
    <w:lvl w:ilvl="7" w:tplc="79E01E24" w:tentative="1">
      <w:start w:val="1"/>
      <w:numFmt w:val="decimal"/>
      <w:lvlText w:val="%8."/>
      <w:lvlJc w:val="left"/>
      <w:pPr>
        <w:tabs>
          <w:tab w:val="num" w:pos="5400"/>
        </w:tabs>
        <w:ind w:left="5400" w:hanging="360"/>
      </w:pPr>
    </w:lvl>
    <w:lvl w:ilvl="8" w:tplc="970AD9E2" w:tentative="1">
      <w:start w:val="1"/>
      <w:numFmt w:val="decimal"/>
      <w:lvlText w:val="%9."/>
      <w:lvlJc w:val="left"/>
      <w:pPr>
        <w:tabs>
          <w:tab w:val="num" w:pos="6120"/>
        </w:tabs>
        <w:ind w:left="6120" w:hanging="360"/>
      </w:pPr>
    </w:lvl>
  </w:abstractNum>
  <w:abstractNum w:abstractNumId="9" w15:restartNumberingAfterBreak="0">
    <w:nsid w:val="23CE52BE"/>
    <w:multiLevelType w:val="hybridMultilevel"/>
    <w:tmpl w:val="03B4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9F1C6F"/>
    <w:multiLevelType w:val="hybridMultilevel"/>
    <w:tmpl w:val="F196C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E63DA1"/>
    <w:multiLevelType w:val="hybridMultilevel"/>
    <w:tmpl w:val="0636B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2B7A93"/>
    <w:multiLevelType w:val="hybridMultilevel"/>
    <w:tmpl w:val="5A9EF51A"/>
    <w:lvl w:ilvl="0" w:tplc="00B0AC10">
      <w:start w:val="7"/>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33243F"/>
    <w:multiLevelType w:val="hybridMultilevel"/>
    <w:tmpl w:val="6AB0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9F4019"/>
    <w:multiLevelType w:val="hybridMultilevel"/>
    <w:tmpl w:val="6BA64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FC7C65"/>
    <w:multiLevelType w:val="hybridMultilevel"/>
    <w:tmpl w:val="027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0E2C5B"/>
    <w:multiLevelType w:val="hybridMultilevel"/>
    <w:tmpl w:val="C6A2E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C321CF"/>
    <w:multiLevelType w:val="hybridMultilevel"/>
    <w:tmpl w:val="7890C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A2E44"/>
    <w:multiLevelType w:val="hybridMultilevel"/>
    <w:tmpl w:val="4552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73582E"/>
    <w:multiLevelType w:val="hybridMultilevel"/>
    <w:tmpl w:val="5E7C2344"/>
    <w:lvl w:ilvl="0" w:tplc="5180367A">
      <w:start w:val="4"/>
      <w:numFmt w:val="decimal"/>
      <w:lvlText w:val="%1."/>
      <w:lvlJc w:val="left"/>
      <w:pPr>
        <w:tabs>
          <w:tab w:val="num" w:pos="360"/>
        </w:tabs>
        <w:ind w:left="360" w:hanging="360"/>
      </w:pPr>
    </w:lvl>
    <w:lvl w:ilvl="1" w:tplc="50C89F4C" w:tentative="1">
      <w:start w:val="1"/>
      <w:numFmt w:val="decimal"/>
      <w:lvlText w:val="%2."/>
      <w:lvlJc w:val="left"/>
      <w:pPr>
        <w:tabs>
          <w:tab w:val="num" w:pos="1080"/>
        </w:tabs>
        <w:ind w:left="1080" w:hanging="360"/>
      </w:pPr>
    </w:lvl>
    <w:lvl w:ilvl="2" w:tplc="9BA8E7A6" w:tentative="1">
      <w:start w:val="1"/>
      <w:numFmt w:val="decimal"/>
      <w:lvlText w:val="%3."/>
      <w:lvlJc w:val="left"/>
      <w:pPr>
        <w:tabs>
          <w:tab w:val="num" w:pos="1800"/>
        </w:tabs>
        <w:ind w:left="1800" w:hanging="360"/>
      </w:pPr>
    </w:lvl>
    <w:lvl w:ilvl="3" w:tplc="8C9EFBF8" w:tentative="1">
      <w:start w:val="1"/>
      <w:numFmt w:val="decimal"/>
      <w:lvlText w:val="%4."/>
      <w:lvlJc w:val="left"/>
      <w:pPr>
        <w:tabs>
          <w:tab w:val="num" w:pos="2520"/>
        </w:tabs>
        <w:ind w:left="2520" w:hanging="360"/>
      </w:pPr>
    </w:lvl>
    <w:lvl w:ilvl="4" w:tplc="EE7EEEF0" w:tentative="1">
      <w:start w:val="1"/>
      <w:numFmt w:val="decimal"/>
      <w:lvlText w:val="%5."/>
      <w:lvlJc w:val="left"/>
      <w:pPr>
        <w:tabs>
          <w:tab w:val="num" w:pos="3240"/>
        </w:tabs>
        <w:ind w:left="3240" w:hanging="360"/>
      </w:pPr>
    </w:lvl>
    <w:lvl w:ilvl="5" w:tplc="0BEE2BC4" w:tentative="1">
      <w:start w:val="1"/>
      <w:numFmt w:val="decimal"/>
      <w:lvlText w:val="%6."/>
      <w:lvlJc w:val="left"/>
      <w:pPr>
        <w:tabs>
          <w:tab w:val="num" w:pos="3960"/>
        </w:tabs>
        <w:ind w:left="3960" w:hanging="360"/>
      </w:pPr>
    </w:lvl>
    <w:lvl w:ilvl="6" w:tplc="7AB28E98" w:tentative="1">
      <w:start w:val="1"/>
      <w:numFmt w:val="decimal"/>
      <w:lvlText w:val="%7."/>
      <w:lvlJc w:val="left"/>
      <w:pPr>
        <w:tabs>
          <w:tab w:val="num" w:pos="4680"/>
        </w:tabs>
        <w:ind w:left="4680" w:hanging="360"/>
      </w:pPr>
    </w:lvl>
    <w:lvl w:ilvl="7" w:tplc="06568348" w:tentative="1">
      <w:start w:val="1"/>
      <w:numFmt w:val="decimal"/>
      <w:lvlText w:val="%8."/>
      <w:lvlJc w:val="left"/>
      <w:pPr>
        <w:tabs>
          <w:tab w:val="num" w:pos="5400"/>
        </w:tabs>
        <w:ind w:left="5400" w:hanging="360"/>
      </w:pPr>
    </w:lvl>
    <w:lvl w:ilvl="8" w:tplc="E6C46F1C" w:tentative="1">
      <w:start w:val="1"/>
      <w:numFmt w:val="decimal"/>
      <w:lvlText w:val="%9."/>
      <w:lvlJc w:val="left"/>
      <w:pPr>
        <w:tabs>
          <w:tab w:val="num" w:pos="6120"/>
        </w:tabs>
        <w:ind w:left="6120" w:hanging="360"/>
      </w:pPr>
    </w:lvl>
  </w:abstractNum>
  <w:abstractNum w:abstractNumId="20" w15:restartNumberingAfterBreak="0">
    <w:nsid w:val="58951B67"/>
    <w:multiLevelType w:val="hybridMultilevel"/>
    <w:tmpl w:val="D628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107389"/>
    <w:multiLevelType w:val="hybridMultilevel"/>
    <w:tmpl w:val="1C2E6F48"/>
    <w:lvl w:ilvl="0" w:tplc="A6963E76">
      <w:start w:val="8"/>
      <w:numFmt w:val="decimal"/>
      <w:lvlText w:val="%1."/>
      <w:lvlJc w:val="left"/>
      <w:pPr>
        <w:tabs>
          <w:tab w:val="num" w:pos="360"/>
        </w:tabs>
        <w:ind w:left="360" w:hanging="360"/>
      </w:pPr>
    </w:lvl>
    <w:lvl w:ilvl="1" w:tplc="BE346540" w:tentative="1">
      <w:start w:val="1"/>
      <w:numFmt w:val="decimal"/>
      <w:lvlText w:val="%2."/>
      <w:lvlJc w:val="left"/>
      <w:pPr>
        <w:tabs>
          <w:tab w:val="num" w:pos="1080"/>
        </w:tabs>
        <w:ind w:left="1080" w:hanging="360"/>
      </w:pPr>
    </w:lvl>
    <w:lvl w:ilvl="2" w:tplc="C09482F4" w:tentative="1">
      <w:start w:val="1"/>
      <w:numFmt w:val="decimal"/>
      <w:lvlText w:val="%3."/>
      <w:lvlJc w:val="left"/>
      <w:pPr>
        <w:tabs>
          <w:tab w:val="num" w:pos="1800"/>
        </w:tabs>
        <w:ind w:left="1800" w:hanging="360"/>
      </w:pPr>
    </w:lvl>
    <w:lvl w:ilvl="3" w:tplc="54188496" w:tentative="1">
      <w:start w:val="1"/>
      <w:numFmt w:val="decimal"/>
      <w:lvlText w:val="%4."/>
      <w:lvlJc w:val="left"/>
      <w:pPr>
        <w:tabs>
          <w:tab w:val="num" w:pos="2520"/>
        </w:tabs>
        <w:ind w:left="2520" w:hanging="360"/>
      </w:pPr>
    </w:lvl>
    <w:lvl w:ilvl="4" w:tplc="15B29548" w:tentative="1">
      <w:start w:val="1"/>
      <w:numFmt w:val="decimal"/>
      <w:lvlText w:val="%5."/>
      <w:lvlJc w:val="left"/>
      <w:pPr>
        <w:tabs>
          <w:tab w:val="num" w:pos="3240"/>
        </w:tabs>
        <w:ind w:left="3240" w:hanging="360"/>
      </w:pPr>
    </w:lvl>
    <w:lvl w:ilvl="5" w:tplc="898E95EE" w:tentative="1">
      <w:start w:val="1"/>
      <w:numFmt w:val="decimal"/>
      <w:lvlText w:val="%6."/>
      <w:lvlJc w:val="left"/>
      <w:pPr>
        <w:tabs>
          <w:tab w:val="num" w:pos="3960"/>
        </w:tabs>
        <w:ind w:left="3960" w:hanging="360"/>
      </w:pPr>
    </w:lvl>
    <w:lvl w:ilvl="6" w:tplc="4110821E" w:tentative="1">
      <w:start w:val="1"/>
      <w:numFmt w:val="decimal"/>
      <w:lvlText w:val="%7."/>
      <w:lvlJc w:val="left"/>
      <w:pPr>
        <w:tabs>
          <w:tab w:val="num" w:pos="4680"/>
        </w:tabs>
        <w:ind w:left="4680" w:hanging="360"/>
      </w:pPr>
    </w:lvl>
    <w:lvl w:ilvl="7" w:tplc="37F87984" w:tentative="1">
      <w:start w:val="1"/>
      <w:numFmt w:val="decimal"/>
      <w:lvlText w:val="%8."/>
      <w:lvlJc w:val="left"/>
      <w:pPr>
        <w:tabs>
          <w:tab w:val="num" w:pos="5400"/>
        </w:tabs>
        <w:ind w:left="5400" w:hanging="360"/>
      </w:pPr>
    </w:lvl>
    <w:lvl w:ilvl="8" w:tplc="2D52FC80" w:tentative="1">
      <w:start w:val="1"/>
      <w:numFmt w:val="decimal"/>
      <w:lvlText w:val="%9."/>
      <w:lvlJc w:val="left"/>
      <w:pPr>
        <w:tabs>
          <w:tab w:val="num" w:pos="6120"/>
        </w:tabs>
        <w:ind w:left="6120" w:hanging="360"/>
      </w:pPr>
    </w:lvl>
  </w:abstractNum>
  <w:abstractNum w:abstractNumId="22" w15:restartNumberingAfterBreak="0">
    <w:nsid w:val="5F0A5C8C"/>
    <w:multiLevelType w:val="hybridMultilevel"/>
    <w:tmpl w:val="5AB4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9D3072"/>
    <w:multiLevelType w:val="hybridMultilevel"/>
    <w:tmpl w:val="7D361818"/>
    <w:lvl w:ilvl="0" w:tplc="6B3080EE">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04048E"/>
    <w:multiLevelType w:val="hybridMultilevel"/>
    <w:tmpl w:val="B032E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F46E1E"/>
    <w:multiLevelType w:val="hybridMultilevel"/>
    <w:tmpl w:val="629A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77231"/>
    <w:multiLevelType w:val="hybridMultilevel"/>
    <w:tmpl w:val="1A9661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AF7543A"/>
    <w:multiLevelType w:val="hybridMultilevel"/>
    <w:tmpl w:val="F6FC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93655C"/>
    <w:multiLevelType w:val="hybridMultilevel"/>
    <w:tmpl w:val="AD82C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E3559"/>
    <w:multiLevelType w:val="hybridMultilevel"/>
    <w:tmpl w:val="A9AE1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427330"/>
    <w:multiLevelType w:val="hybridMultilevel"/>
    <w:tmpl w:val="8162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003BA"/>
    <w:multiLevelType w:val="hybridMultilevel"/>
    <w:tmpl w:val="36885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295008B"/>
    <w:multiLevelType w:val="hybridMultilevel"/>
    <w:tmpl w:val="0D0A7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5AB7708"/>
    <w:multiLevelType w:val="hybridMultilevel"/>
    <w:tmpl w:val="564E6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434C51"/>
    <w:multiLevelType w:val="hybridMultilevel"/>
    <w:tmpl w:val="B76E9BE4"/>
    <w:lvl w:ilvl="0" w:tplc="6B3080EE">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D378D7"/>
    <w:multiLevelType w:val="hybridMultilevel"/>
    <w:tmpl w:val="5B8679D2"/>
    <w:lvl w:ilvl="0" w:tplc="0A32A5F4">
      <w:start w:val="10"/>
      <w:numFmt w:val="decimal"/>
      <w:lvlText w:val="%1."/>
      <w:lvlJc w:val="left"/>
      <w:pPr>
        <w:tabs>
          <w:tab w:val="num" w:pos="360"/>
        </w:tabs>
        <w:ind w:left="360" w:hanging="360"/>
      </w:pPr>
    </w:lvl>
    <w:lvl w:ilvl="1" w:tplc="EE6A1362" w:tentative="1">
      <w:start w:val="1"/>
      <w:numFmt w:val="decimal"/>
      <w:lvlText w:val="%2."/>
      <w:lvlJc w:val="left"/>
      <w:pPr>
        <w:tabs>
          <w:tab w:val="num" w:pos="1080"/>
        </w:tabs>
        <w:ind w:left="1080" w:hanging="360"/>
      </w:pPr>
    </w:lvl>
    <w:lvl w:ilvl="2" w:tplc="DECA7AEC" w:tentative="1">
      <w:start w:val="1"/>
      <w:numFmt w:val="decimal"/>
      <w:lvlText w:val="%3."/>
      <w:lvlJc w:val="left"/>
      <w:pPr>
        <w:tabs>
          <w:tab w:val="num" w:pos="1800"/>
        </w:tabs>
        <w:ind w:left="1800" w:hanging="360"/>
      </w:pPr>
    </w:lvl>
    <w:lvl w:ilvl="3" w:tplc="195E91E6" w:tentative="1">
      <w:start w:val="1"/>
      <w:numFmt w:val="decimal"/>
      <w:lvlText w:val="%4."/>
      <w:lvlJc w:val="left"/>
      <w:pPr>
        <w:tabs>
          <w:tab w:val="num" w:pos="2520"/>
        </w:tabs>
        <w:ind w:left="2520" w:hanging="360"/>
      </w:pPr>
    </w:lvl>
    <w:lvl w:ilvl="4" w:tplc="C27828B6" w:tentative="1">
      <w:start w:val="1"/>
      <w:numFmt w:val="decimal"/>
      <w:lvlText w:val="%5."/>
      <w:lvlJc w:val="left"/>
      <w:pPr>
        <w:tabs>
          <w:tab w:val="num" w:pos="3240"/>
        </w:tabs>
        <w:ind w:left="3240" w:hanging="360"/>
      </w:pPr>
    </w:lvl>
    <w:lvl w:ilvl="5" w:tplc="52D62C1A" w:tentative="1">
      <w:start w:val="1"/>
      <w:numFmt w:val="decimal"/>
      <w:lvlText w:val="%6."/>
      <w:lvlJc w:val="left"/>
      <w:pPr>
        <w:tabs>
          <w:tab w:val="num" w:pos="3960"/>
        </w:tabs>
        <w:ind w:left="3960" w:hanging="360"/>
      </w:pPr>
    </w:lvl>
    <w:lvl w:ilvl="6" w:tplc="30F6B12C" w:tentative="1">
      <w:start w:val="1"/>
      <w:numFmt w:val="decimal"/>
      <w:lvlText w:val="%7."/>
      <w:lvlJc w:val="left"/>
      <w:pPr>
        <w:tabs>
          <w:tab w:val="num" w:pos="4680"/>
        </w:tabs>
        <w:ind w:left="4680" w:hanging="360"/>
      </w:pPr>
    </w:lvl>
    <w:lvl w:ilvl="7" w:tplc="9B580416" w:tentative="1">
      <w:start w:val="1"/>
      <w:numFmt w:val="decimal"/>
      <w:lvlText w:val="%8."/>
      <w:lvlJc w:val="left"/>
      <w:pPr>
        <w:tabs>
          <w:tab w:val="num" w:pos="5400"/>
        </w:tabs>
        <w:ind w:left="5400" w:hanging="360"/>
      </w:pPr>
    </w:lvl>
    <w:lvl w:ilvl="8" w:tplc="2982D8A6" w:tentative="1">
      <w:start w:val="1"/>
      <w:numFmt w:val="decimal"/>
      <w:lvlText w:val="%9."/>
      <w:lvlJc w:val="left"/>
      <w:pPr>
        <w:tabs>
          <w:tab w:val="num" w:pos="6120"/>
        </w:tabs>
        <w:ind w:left="6120" w:hanging="360"/>
      </w:pPr>
    </w:lvl>
  </w:abstractNum>
  <w:abstractNum w:abstractNumId="36" w15:restartNumberingAfterBreak="0">
    <w:nsid w:val="7DF32A1C"/>
    <w:multiLevelType w:val="hybridMultilevel"/>
    <w:tmpl w:val="7B58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6A67D0"/>
    <w:multiLevelType w:val="hybridMultilevel"/>
    <w:tmpl w:val="D24E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9"/>
  </w:num>
  <w:num w:numId="3">
    <w:abstractNumId w:val="21"/>
  </w:num>
  <w:num w:numId="4">
    <w:abstractNumId w:val="8"/>
  </w:num>
  <w:num w:numId="5">
    <w:abstractNumId w:val="35"/>
  </w:num>
  <w:num w:numId="6">
    <w:abstractNumId w:val="4"/>
  </w:num>
  <w:num w:numId="7">
    <w:abstractNumId w:val="3"/>
  </w:num>
  <w:num w:numId="8">
    <w:abstractNumId w:val="12"/>
  </w:num>
  <w:num w:numId="9">
    <w:abstractNumId w:val="26"/>
  </w:num>
  <w:num w:numId="10">
    <w:abstractNumId w:val="13"/>
  </w:num>
  <w:num w:numId="11">
    <w:abstractNumId w:val="22"/>
  </w:num>
  <w:num w:numId="12">
    <w:abstractNumId w:val="14"/>
  </w:num>
  <w:num w:numId="13">
    <w:abstractNumId w:val="30"/>
  </w:num>
  <w:num w:numId="14">
    <w:abstractNumId w:val="31"/>
  </w:num>
  <w:num w:numId="15">
    <w:abstractNumId w:val="18"/>
  </w:num>
  <w:num w:numId="16">
    <w:abstractNumId w:val="28"/>
  </w:num>
  <w:num w:numId="17">
    <w:abstractNumId w:val="11"/>
  </w:num>
  <w:num w:numId="18">
    <w:abstractNumId w:val="25"/>
  </w:num>
  <w:num w:numId="19">
    <w:abstractNumId w:val="0"/>
  </w:num>
  <w:num w:numId="20">
    <w:abstractNumId w:val="2"/>
  </w:num>
  <w:num w:numId="21">
    <w:abstractNumId w:val="27"/>
  </w:num>
  <w:num w:numId="22">
    <w:abstractNumId w:val="15"/>
  </w:num>
  <w:num w:numId="23">
    <w:abstractNumId w:val="5"/>
  </w:num>
  <w:num w:numId="24">
    <w:abstractNumId w:val="29"/>
  </w:num>
  <w:num w:numId="25">
    <w:abstractNumId w:val="20"/>
  </w:num>
  <w:num w:numId="26">
    <w:abstractNumId w:val="37"/>
  </w:num>
  <w:num w:numId="27">
    <w:abstractNumId w:val="9"/>
  </w:num>
  <w:num w:numId="28">
    <w:abstractNumId w:val="1"/>
  </w:num>
  <w:num w:numId="29">
    <w:abstractNumId w:val="34"/>
  </w:num>
  <w:num w:numId="30">
    <w:abstractNumId w:val="23"/>
  </w:num>
  <w:num w:numId="31">
    <w:abstractNumId w:val="32"/>
  </w:num>
  <w:num w:numId="32">
    <w:abstractNumId w:val="16"/>
  </w:num>
  <w:num w:numId="33">
    <w:abstractNumId w:val="36"/>
  </w:num>
  <w:num w:numId="34">
    <w:abstractNumId w:val="10"/>
  </w:num>
  <w:num w:numId="35">
    <w:abstractNumId w:val="17"/>
  </w:num>
  <w:num w:numId="36">
    <w:abstractNumId w:val="33"/>
  </w:num>
  <w:num w:numId="37">
    <w:abstractNumId w:val="24"/>
  </w:num>
  <w:num w:numId="38">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62C"/>
    <w:rsid w:val="000026DE"/>
    <w:rsid w:val="00002E21"/>
    <w:rsid w:val="000030E8"/>
    <w:rsid w:val="000043A4"/>
    <w:rsid w:val="00004D41"/>
    <w:rsid w:val="000050CE"/>
    <w:rsid w:val="0000511C"/>
    <w:rsid w:val="000055C5"/>
    <w:rsid w:val="000056EE"/>
    <w:rsid w:val="00005A2F"/>
    <w:rsid w:val="00007DC9"/>
    <w:rsid w:val="00007EE7"/>
    <w:rsid w:val="00007F42"/>
    <w:rsid w:val="00013E44"/>
    <w:rsid w:val="00014B80"/>
    <w:rsid w:val="0001518C"/>
    <w:rsid w:val="000174FF"/>
    <w:rsid w:val="0001785C"/>
    <w:rsid w:val="000243A9"/>
    <w:rsid w:val="00024FA7"/>
    <w:rsid w:val="00025EC6"/>
    <w:rsid w:val="00026867"/>
    <w:rsid w:val="00026F28"/>
    <w:rsid w:val="00027F20"/>
    <w:rsid w:val="00031222"/>
    <w:rsid w:val="00031AD1"/>
    <w:rsid w:val="0003423B"/>
    <w:rsid w:val="00036F79"/>
    <w:rsid w:val="0003702D"/>
    <w:rsid w:val="000373FC"/>
    <w:rsid w:val="0004245A"/>
    <w:rsid w:val="0004303F"/>
    <w:rsid w:val="000435DA"/>
    <w:rsid w:val="000437CF"/>
    <w:rsid w:val="0004474F"/>
    <w:rsid w:val="00044DF2"/>
    <w:rsid w:val="00044E62"/>
    <w:rsid w:val="00045065"/>
    <w:rsid w:val="00045B37"/>
    <w:rsid w:val="00046620"/>
    <w:rsid w:val="000468A8"/>
    <w:rsid w:val="00047A44"/>
    <w:rsid w:val="00047B6A"/>
    <w:rsid w:val="00052239"/>
    <w:rsid w:val="00052ECC"/>
    <w:rsid w:val="00055085"/>
    <w:rsid w:val="0005573F"/>
    <w:rsid w:val="00055A67"/>
    <w:rsid w:val="00055AB7"/>
    <w:rsid w:val="000607E8"/>
    <w:rsid w:val="00063EC3"/>
    <w:rsid w:val="0006479A"/>
    <w:rsid w:val="0006567B"/>
    <w:rsid w:val="00065A79"/>
    <w:rsid w:val="00065C0E"/>
    <w:rsid w:val="00065C89"/>
    <w:rsid w:val="00072A3C"/>
    <w:rsid w:val="0007372C"/>
    <w:rsid w:val="000740D4"/>
    <w:rsid w:val="00074B62"/>
    <w:rsid w:val="00076700"/>
    <w:rsid w:val="000807B9"/>
    <w:rsid w:val="00081E23"/>
    <w:rsid w:val="00083C70"/>
    <w:rsid w:val="000852F3"/>
    <w:rsid w:val="0008594B"/>
    <w:rsid w:val="0008644D"/>
    <w:rsid w:val="00086588"/>
    <w:rsid w:val="0008660B"/>
    <w:rsid w:val="00086A93"/>
    <w:rsid w:val="000935A1"/>
    <w:rsid w:val="000962D9"/>
    <w:rsid w:val="0009653C"/>
    <w:rsid w:val="00096C61"/>
    <w:rsid w:val="00096DFE"/>
    <w:rsid w:val="000975E3"/>
    <w:rsid w:val="000A104F"/>
    <w:rsid w:val="000A1719"/>
    <w:rsid w:val="000A1CDE"/>
    <w:rsid w:val="000A21B0"/>
    <w:rsid w:val="000A30EC"/>
    <w:rsid w:val="000A4F71"/>
    <w:rsid w:val="000A7737"/>
    <w:rsid w:val="000A7D3D"/>
    <w:rsid w:val="000B020F"/>
    <w:rsid w:val="000B097A"/>
    <w:rsid w:val="000B13CE"/>
    <w:rsid w:val="000B47DC"/>
    <w:rsid w:val="000B5F00"/>
    <w:rsid w:val="000B7806"/>
    <w:rsid w:val="000C05C2"/>
    <w:rsid w:val="000C211B"/>
    <w:rsid w:val="000C489F"/>
    <w:rsid w:val="000D083B"/>
    <w:rsid w:val="000D1219"/>
    <w:rsid w:val="000D3578"/>
    <w:rsid w:val="000D4589"/>
    <w:rsid w:val="000E3D9C"/>
    <w:rsid w:val="000E4448"/>
    <w:rsid w:val="000E4861"/>
    <w:rsid w:val="000E606E"/>
    <w:rsid w:val="000E75EF"/>
    <w:rsid w:val="000F0A85"/>
    <w:rsid w:val="000F0E15"/>
    <w:rsid w:val="000F131A"/>
    <w:rsid w:val="000F2414"/>
    <w:rsid w:val="000F2E50"/>
    <w:rsid w:val="000F312F"/>
    <w:rsid w:val="000F5B40"/>
    <w:rsid w:val="00102A83"/>
    <w:rsid w:val="00102F23"/>
    <w:rsid w:val="00104E15"/>
    <w:rsid w:val="001107B6"/>
    <w:rsid w:val="001114C8"/>
    <w:rsid w:val="00112365"/>
    <w:rsid w:val="00113018"/>
    <w:rsid w:val="00113D75"/>
    <w:rsid w:val="0011695F"/>
    <w:rsid w:val="001173FC"/>
    <w:rsid w:val="00120D64"/>
    <w:rsid w:val="00121842"/>
    <w:rsid w:val="00121F6C"/>
    <w:rsid w:val="00124D9B"/>
    <w:rsid w:val="00124FA4"/>
    <w:rsid w:val="00127418"/>
    <w:rsid w:val="00127B9F"/>
    <w:rsid w:val="00132A4E"/>
    <w:rsid w:val="00132ABA"/>
    <w:rsid w:val="00132EBC"/>
    <w:rsid w:val="00133107"/>
    <w:rsid w:val="00134295"/>
    <w:rsid w:val="0013679B"/>
    <w:rsid w:val="001367E0"/>
    <w:rsid w:val="001404E0"/>
    <w:rsid w:val="00140702"/>
    <w:rsid w:val="00140DB1"/>
    <w:rsid w:val="00140FBB"/>
    <w:rsid w:val="001411BD"/>
    <w:rsid w:val="001500C6"/>
    <w:rsid w:val="00153078"/>
    <w:rsid w:val="00154194"/>
    <w:rsid w:val="00155056"/>
    <w:rsid w:val="00160C9D"/>
    <w:rsid w:val="00161B74"/>
    <w:rsid w:val="00162441"/>
    <w:rsid w:val="0016342C"/>
    <w:rsid w:val="001637E6"/>
    <w:rsid w:val="0016641A"/>
    <w:rsid w:val="001664BD"/>
    <w:rsid w:val="001665E5"/>
    <w:rsid w:val="001734DF"/>
    <w:rsid w:val="00173B23"/>
    <w:rsid w:val="00175006"/>
    <w:rsid w:val="00175187"/>
    <w:rsid w:val="00175291"/>
    <w:rsid w:val="00180910"/>
    <w:rsid w:val="001809DA"/>
    <w:rsid w:val="00180CB2"/>
    <w:rsid w:val="001821BC"/>
    <w:rsid w:val="0018385A"/>
    <w:rsid w:val="00184E67"/>
    <w:rsid w:val="0018715B"/>
    <w:rsid w:val="00190A21"/>
    <w:rsid w:val="001917EC"/>
    <w:rsid w:val="001940B1"/>
    <w:rsid w:val="00195E5D"/>
    <w:rsid w:val="00196C1A"/>
    <w:rsid w:val="001972E3"/>
    <w:rsid w:val="00197ABA"/>
    <w:rsid w:val="001A04A6"/>
    <w:rsid w:val="001A1968"/>
    <w:rsid w:val="001A24E1"/>
    <w:rsid w:val="001A3DFE"/>
    <w:rsid w:val="001A41B6"/>
    <w:rsid w:val="001A5DB3"/>
    <w:rsid w:val="001B0DD4"/>
    <w:rsid w:val="001B1893"/>
    <w:rsid w:val="001B423E"/>
    <w:rsid w:val="001B5264"/>
    <w:rsid w:val="001B69A2"/>
    <w:rsid w:val="001B74C0"/>
    <w:rsid w:val="001C08B9"/>
    <w:rsid w:val="001C1431"/>
    <w:rsid w:val="001C3F6B"/>
    <w:rsid w:val="001C5726"/>
    <w:rsid w:val="001C6C10"/>
    <w:rsid w:val="001C73F8"/>
    <w:rsid w:val="001D037C"/>
    <w:rsid w:val="001D084F"/>
    <w:rsid w:val="001D2207"/>
    <w:rsid w:val="001D3285"/>
    <w:rsid w:val="001D40D6"/>
    <w:rsid w:val="001D40F7"/>
    <w:rsid w:val="001D4BF7"/>
    <w:rsid w:val="001D5146"/>
    <w:rsid w:val="001D70FF"/>
    <w:rsid w:val="001D7123"/>
    <w:rsid w:val="001D7F71"/>
    <w:rsid w:val="001E2637"/>
    <w:rsid w:val="001E3DFE"/>
    <w:rsid w:val="001E5A03"/>
    <w:rsid w:val="001F1EE1"/>
    <w:rsid w:val="001F5F22"/>
    <w:rsid w:val="001F606F"/>
    <w:rsid w:val="001F69E6"/>
    <w:rsid w:val="00201B9C"/>
    <w:rsid w:val="00207596"/>
    <w:rsid w:val="00211606"/>
    <w:rsid w:val="0021323F"/>
    <w:rsid w:val="00213C78"/>
    <w:rsid w:val="002202E7"/>
    <w:rsid w:val="002223E7"/>
    <w:rsid w:val="00225140"/>
    <w:rsid w:val="00225EBE"/>
    <w:rsid w:val="002307D6"/>
    <w:rsid w:val="0023198D"/>
    <w:rsid w:val="002348B4"/>
    <w:rsid w:val="00235328"/>
    <w:rsid w:val="002357BC"/>
    <w:rsid w:val="00236818"/>
    <w:rsid w:val="002415E2"/>
    <w:rsid w:val="002448FB"/>
    <w:rsid w:val="00244FB1"/>
    <w:rsid w:val="002450D4"/>
    <w:rsid w:val="00245A17"/>
    <w:rsid w:val="0024761C"/>
    <w:rsid w:val="00250E4A"/>
    <w:rsid w:val="00252AC6"/>
    <w:rsid w:val="00252C31"/>
    <w:rsid w:val="00253918"/>
    <w:rsid w:val="00254A5F"/>
    <w:rsid w:val="002550AF"/>
    <w:rsid w:val="002568C5"/>
    <w:rsid w:val="00260DAE"/>
    <w:rsid w:val="00262DB9"/>
    <w:rsid w:val="00263847"/>
    <w:rsid w:val="0026662C"/>
    <w:rsid w:val="00267926"/>
    <w:rsid w:val="00267E43"/>
    <w:rsid w:val="00270CD6"/>
    <w:rsid w:val="00272374"/>
    <w:rsid w:val="00274002"/>
    <w:rsid w:val="0027640F"/>
    <w:rsid w:val="00280276"/>
    <w:rsid w:val="00280E67"/>
    <w:rsid w:val="0028145B"/>
    <w:rsid w:val="0028221E"/>
    <w:rsid w:val="00284544"/>
    <w:rsid w:val="00285338"/>
    <w:rsid w:val="00285924"/>
    <w:rsid w:val="00287022"/>
    <w:rsid w:val="0028711C"/>
    <w:rsid w:val="00293285"/>
    <w:rsid w:val="002939FB"/>
    <w:rsid w:val="00294166"/>
    <w:rsid w:val="002946F6"/>
    <w:rsid w:val="0029470D"/>
    <w:rsid w:val="00296AC4"/>
    <w:rsid w:val="00297F84"/>
    <w:rsid w:val="002A201C"/>
    <w:rsid w:val="002A43FF"/>
    <w:rsid w:val="002A5A42"/>
    <w:rsid w:val="002A5A54"/>
    <w:rsid w:val="002B055B"/>
    <w:rsid w:val="002B0690"/>
    <w:rsid w:val="002B0D80"/>
    <w:rsid w:val="002B24EB"/>
    <w:rsid w:val="002B5388"/>
    <w:rsid w:val="002B6A67"/>
    <w:rsid w:val="002B7D94"/>
    <w:rsid w:val="002C0C8E"/>
    <w:rsid w:val="002C4211"/>
    <w:rsid w:val="002C4712"/>
    <w:rsid w:val="002C4F7C"/>
    <w:rsid w:val="002C6728"/>
    <w:rsid w:val="002D0AF9"/>
    <w:rsid w:val="002D25B9"/>
    <w:rsid w:val="002D57E0"/>
    <w:rsid w:val="002D58E2"/>
    <w:rsid w:val="002E2A7B"/>
    <w:rsid w:val="002E3BAE"/>
    <w:rsid w:val="002E551D"/>
    <w:rsid w:val="002E563B"/>
    <w:rsid w:val="002E56DF"/>
    <w:rsid w:val="002E6214"/>
    <w:rsid w:val="002E62C2"/>
    <w:rsid w:val="002E6712"/>
    <w:rsid w:val="002E6CA4"/>
    <w:rsid w:val="002E7AD7"/>
    <w:rsid w:val="002F1FB9"/>
    <w:rsid w:val="002F270D"/>
    <w:rsid w:val="002F4FEC"/>
    <w:rsid w:val="002F656B"/>
    <w:rsid w:val="002F6699"/>
    <w:rsid w:val="002F69EE"/>
    <w:rsid w:val="00300B11"/>
    <w:rsid w:val="003010B2"/>
    <w:rsid w:val="00302A65"/>
    <w:rsid w:val="00302AF4"/>
    <w:rsid w:val="0030361F"/>
    <w:rsid w:val="00303E92"/>
    <w:rsid w:val="00306EC2"/>
    <w:rsid w:val="003102E5"/>
    <w:rsid w:val="00310814"/>
    <w:rsid w:val="003122E3"/>
    <w:rsid w:val="00314165"/>
    <w:rsid w:val="003145EE"/>
    <w:rsid w:val="00315CAE"/>
    <w:rsid w:val="00315F8F"/>
    <w:rsid w:val="0031631E"/>
    <w:rsid w:val="00316C92"/>
    <w:rsid w:val="00316CD1"/>
    <w:rsid w:val="003200DE"/>
    <w:rsid w:val="0032051A"/>
    <w:rsid w:val="00321447"/>
    <w:rsid w:val="00322588"/>
    <w:rsid w:val="00322900"/>
    <w:rsid w:val="00324CF1"/>
    <w:rsid w:val="00325E0A"/>
    <w:rsid w:val="00327205"/>
    <w:rsid w:val="003305B6"/>
    <w:rsid w:val="003335A6"/>
    <w:rsid w:val="00333B44"/>
    <w:rsid w:val="00333DB5"/>
    <w:rsid w:val="00335813"/>
    <w:rsid w:val="0033795D"/>
    <w:rsid w:val="00340BBE"/>
    <w:rsid w:val="00342953"/>
    <w:rsid w:val="003434D3"/>
    <w:rsid w:val="00343523"/>
    <w:rsid w:val="003455FD"/>
    <w:rsid w:val="00345738"/>
    <w:rsid w:val="00353766"/>
    <w:rsid w:val="003551B4"/>
    <w:rsid w:val="00361173"/>
    <w:rsid w:val="0036216C"/>
    <w:rsid w:val="00363B11"/>
    <w:rsid w:val="003724AC"/>
    <w:rsid w:val="003742A8"/>
    <w:rsid w:val="00374D39"/>
    <w:rsid w:val="00376123"/>
    <w:rsid w:val="0037631B"/>
    <w:rsid w:val="0037639B"/>
    <w:rsid w:val="003772D3"/>
    <w:rsid w:val="00377502"/>
    <w:rsid w:val="00380776"/>
    <w:rsid w:val="00381D93"/>
    <w:rsid w:val="00384323"/>
    <w:rsid w:val="00386DE3"/>
    <w:rsid w:val="00387DE3"/>
    <w:rsid w:val="003915C7"/>
    <w:rsid w:val="00392549"/>
    <w:rsid w:val="00393E0B"/>
    <w:rsid w:val="00394F9C"/>
    <w:rsid w:val="0039585D"/>
    <w:rsid w:val="00396EE7"/>
    <w:rsid w:val="00397B8E"/>
    <w:rsid w:val="003A19A3"/>
    <w:rsid w:val="003A277D"/>
    <w:rsid w:val="003A2852"/>
    <w:rsid w:val="003A3C54"/>
    <w:rsid w:val="003A5FA8"/>
    <w:rsid w:val="003A68AE"/>
    <w:rsid w:val="003A69E9"/>
    <w:rsid w:val="003A7451"/>
    <w:rsid w:val="003B21DF"/>
    <w:rsid w:val="003B28E8"/>
    <w:rsid w:val="003B3E0C"/>
    <w:rsid w:val="003B6DFC"/>
    <w:rsid w:val="003B7226"/>
    <w:rsid w:val="003C0A16"/>
    <w:rsid w:val="003C153C"/>
    <w:rsid w:val="003C21E2"/>
    <w:rsid w:val="003C3883"/>
    <w:rsid w:val="003C421B"/>
    <w:rsid w:val="003C524E"/>
    <w:rsid w:val="003C7B9F"/>
    <w:rsid w:val="003D00AB"/>
    <w:rsid w:val="003D0D1B"/>
    <w:rsid w:val="003D1953"/>
    <w:rsid w:val="003D2222"/>
    <w:rsid w:val="003D41E7"/>
    <w:rsid w:val="003D4D83"/>
    <w:rsid w:val="003D5599"/>
    <w:rsid w:val="003D6B26"/>
    <w:rsid w:val="003E390D"/>
    <w:rsid w:val="003E39DF"/>
    <w:rsid w:val="003E5242"/>
    <w:rsid w:val="003E6268"/>
    <w:rsid w:val="003F039F"/>
    <w:rsid w:val="003F09E7"/>
    <w:rsid w:val="003F14BA"/>
    <w:rsid w:val="003F2E2C"/>
    <w:rsid w:val="003F72E2"/>
    <w:rsid w:val="003F7358"/>
    <w:rsid w:val="003F7454"/>
    <w:rsid w:val="00401779"/>
    <w:rsid w:val="00402B48"/>
    <w:rsid w:val="00403902"/>
    <w:rsid w:val="004046DD"/>
    <w:rsid w:val="00405444"/>
    <w:rsid w:val="00405E6F"/>
    <w:rsid w:val="00405E88"/>
    <w:rsid w:val="00407574"/>
    <w:rsid w:val="004076DC"/>
    <w:rsid w:val="00411BD2"/>
    <w:rsid w:val="004121DC"/>
    <w:rsid w:val="00412395"/>
    <w:rsid w:val="00412688"/>
    <w:rsid w:val="0041364A"/>
    <w:rsid w:val="004140B2"/>
    <w:rsid w:val="00415F7E"/>
    <w:rsid w:val="00417C02"/>
    <w:rsid w:val="00420DD1"/>
    <w:rsid w:val="004221D6"/>
    <w:rsid w:val="00422BB8"/>
    <w:rsid w:val="00425D69"/>
    <w:rsid w:val="0043156F"/>
    <w:rsid w:val="00431BA8"/>
    <w:rsid w:val="0043779E"/>
    <w:rsid w:val="00444DA8"/>
    <w:rsid w:val="004458BF"/>
    <w:rsid w:val="00445B33"/>
    <w:rsid w:val="00445D58"/>
    <w:rsid w:val="00446DD1"/>
    <w:rsid w:val="00446E10"/>
    <w:rsid w:val="004512A7"/>
    <w:rsid w:val="00451DD4"/>
    <w:rsid w:val="00454C1E"/>
    <w:rsid w:val="0045558C"/>
    <w:rsid w:val="00455A05"/>
    <w:rsid w:val="00455B1D"/>
    <w:rsid w:val="00457D4F"/>
    <w:rsid w:val="004620A4"/>
    <w:rsid w:val="0046287C"/>
    <w:rsid w:val="004628BC"/>
    <w:rsid w:val="00462D3B"/>
    <w:rsid w:val="00462DF6"/>
    <w:rsid w:val="00463C74"/>
    <w:rsid w:val="004646C8"/>
    <w:rsid w:val="004651C9"/>
    <w:rsid w:val="00465994"/>
    <w:rsid w:val="0046702B"/>
    <w:rsid w:val="0046784B"/>
    <w:rsid w:val="00467DD7"/>
    <w:rsid w:val="00471176"/>
    <w:rsid w:val="004728E9"/>
    <w:rsid w:val="00472CB3"/>
    <w:rsid w:val="00473723"/>
    <w:rsid w:val="00475ABD"/>
    <w:rsid w:val="00475F5B"/>
    <w:rsid w:val="00477892"/>
    <w:rsid w:val="00482B26"/>
    <w:rsid w:val="00484683"/>
    <w:rsid w:val="004857F5"/>
    <w:rsid w:val="00486378"/>
    <w:rsid w:val="00486995"/>
    <w:rsid w:val="00486DEA"/>
    <w:rsid w:val="0048700F"/>
    <w:rsid w:val="004923C2"/>
    <w:rsid w:val="0049522B"/>
    <w:rsid w:val="00495BC1"/>
    <w:rsid w:val="0049664C"/>
    <w:rsid w:val="0049763F"/>
    <w:rsid w:val="00497975"/>
    <w:rsid w:val="004A078F"/>
    <w:rsid w:val="004A1EE3"/>
    <w:rsid w:val="004A4FE0"/>
    <w:rsid w:val="004B03FA"/>
    <w:rsid w:val="004B1198"/>
    <w:rsid w:val="004B3193"/>
    <w:rsid w:val="004B34FF"/>
    <w:rsid w:val="004B71D2"/>
    <w:rsid w:val="004B7FB0"/>
    <w:rsid w:val="004C1F5A"/>
    <w:rsid w:val="004C79A4"/>
    <w:rsid w:val="004D1653"/>
    <w:rsid w:val="004D2883"/>
    <w:rsid w:val="004D305F"/>
    <w:rsid w:val="004D40E2"/>
    <w:rsid w:val="004D462C"/>
    <w:rsid w:val="004D4A52"/>
    <w:rsid w:val="004D5253"/>
    <w:rsid w:val="004D6588"/>
    <w:rsid w:val="004D6FA4"/>
    <w:rsid w:val="004D74F4"/>
    <w:rsid w:val="004E0C8B"/>
    <w:rsid w:val="004E10EF"/>
    <w:rsid w:val="004E4E75"/>
    <w:rsid w:val="004E4FF7"/>
    <w:rsid w:val="004E5513"/>
    <w:rsid w:val="004F12B7"/>
    <w:rsid w:val="004F2261"/>
    <w:rsid w:val="004F26BF"/>
    <w:rsid w:val="004F2F71"/>
    <w:rsid w:val="004F7347"/>
    <w:rsid w:val="005002CB"/>
    <w:rsid w:val="005003E1"/>
    <w:rsid w:val="00500E88"/>
    <w:rsid w:val="00500EB8"/>
    <w:rsid w:val="00506534"/>
    <w:rsid w:val="00510579"/>
    <w:rsid w:val="00510C8A"/>
    <w:rsid w:val="0051158D"/>
    <w:rsid w:val="005127F2"/>
    <w:rsid w:val="005128E6"/>
    <w:rsid w:val="005146C1"/>
    <w:rsid w:val="00515ECD"/>
    <w:rsid w:val="0052163D"/>
    <w:rsid w:val="0052191D"/>
    <w:rsid w:val="00522212"/>
    <w:rsid w:val="00523108"/>
    <w:rsid w:val="005234A6"/>
    <w:rsid w:val="00524892"/>
    <w:rsid w:val="00532393"/>
    <w:rsid w:val="005344BE"/>
    <w:rsid w:val="00534A96"/>
    <w:rsid w:val="00541148"/>
    <w:rsid w:val="005437DE"/>
    <w:rsid w:val="005446CF"/>
    <w:rsid w:val="0054557A"/>
    <w:rsid w:val="0054581F"/>
    <w:rsid w:val="00545897"/>
    <w:rsid w:val="00556282"/>
    <w:rsid w:val="00557417"/>
    <w:rsid w:val="00557643"/>
    <w:rsid w:val="00557E65"/>
    <w:rsid w:val="005630BE"/>
    <w:rsid w:val="0056521D"/>
    <w:rsid w:val="005660B8"/>
    <w:rsid w:val="005667C9"/>
    <w:rsid w:val="00570792"/>
    <w:rsid w:val="00571C5A"/>
    <w:rsid w:val="00572356"/>
    <w:rsid w:val="00572A30"/>
    <w:rsid w:val="00572D04"/>
    <w:rsid w:val="005737A5"/>
    <w:rsid w:val="00575D44"/>
    <w:rsid w:val="00577765"/>
    <w:rsid w:val="00580C67"/>
    <w:rsid w:val="0058185C"/>
    <w:rsid w:val="00582EFD"/>
    <w:rsid w:val="00584F04"/>
    <w:rsid w:val="00585AA3"/>
    <w:rsid w:val="00590C73"/>
    <w:rsid w:val="00592C16"/>
    <w:rsid w:val="00592F26"/>
    <w:rsid w:val="0059466C"/>
    <w:rsid w:val="00594DE7"/>
    <w:rsid w:val="00595999"/>
    <w:rsid w:val="00596019"/>
    <w:rsid w:val="005A0842"/>
    <w:rsid w:val="005A0D58"/>
    <w:rsid w:val="005A1904"/>
    <w:rsid w:val="005A25EC"/>
    <w:rsid w:val="005A3EDB"/>
    <w:rsid w:val="005A5C13"/>
    <w:rsid w:val="005A7D75"/>
    <w:rsid w:val="005A7DE1"/>
    <w:rsid w:val="005B1437"/>
    <w:rsid w:val="005B1FDA"/>
    <w:rsid w:val="005B2ECC"/>
    <w:rsid w:val="005B3A02"/>
    <w:rsid w:val="005B4795"/>
    <w:rsid w:val="005B4BF0"/>
    <w:rsid w:val="005B69B7"/>
    <w:rsid w:val="005C2868"/>
    <w:rsid w:val="005C2907"/>
    <w:rsid w:val="005C47FE"/>
    <w:rsid w:val="005C5E20"/>
    <w:rsid w:val="005C7CDA"/>
    <w:rsid w:val="005D02CF"/>
    <w:rsid w:val="005D17CE"/>
    <w:rsid w:val="005D2814"/>
    <w:rsid w:val="005D2A0E"/>
    <w:rsid w:val="005D2CBA"/>
    <w:rsid w:val="005D4F57"/>
    <w:rsid w:val="005E1F35"/>
    <w:rsid w:val="005E3CF7"/>
    <w:rsid w:val="005E410C"/>
    <w:rsid w:val="005F0618"/>
    <w:rsid w:val="005F08FE"/>
    <w:rsid w:val="005F5050"/>
    <w:rsid w:val="005F52ED"/>
    <w:rsid w:val="005F5F94"/>
    <w:rsid w:val="005F7114"/>
    <w:rsid w:val="00606754"/>
    <w:rsid w:val="00610E71"/>
    <w:rsid w:val="0061290E"/>
    <w:rsid w:val="00615C34"/>
    <w:rsid w:val="00617DB0"/>
    <w:rsid w:val="006231A0"/>
    <w:rsid w:val="00624F6B"/>
    <w:rsid w:val="00627BA0"/>
    <w:rsid w:val="0063143C"/>
    <w:rsid w:val="00631C90"/>
    <w:rsid w:val="00633478"/>
    <w:rsid w:val="00633F1F"/>
    <w:rsid w:val="006351E5"/>
    <w:rsid w:val="00637189"/>
    <w:rsid w:val="006377B0"/>
    <w:rsid w:val="00640D04"/>
    <w:rsid w:val="00641058"/>
    <w:rsid w:val="00642045"/>
    <w:rsid w:val="0064293B"/>
    <w:rsid w:val="00643518"/>
    <w:rsid w:val="00652A27"/>
    <w:rsid w:val="00653D4C"/>
    <w:rsid w:val="00653F7A"/>
    <w:rsid w:val="00654C33"/>
    <w:rsid w:val="00654F1F"/>
    <w:rsid w:val="006550EE"/>
    <w:rsid w:val="00657EC9"/>
    <w:rsid w:val="00661145"/>
    <w:rsid w:val="006618F6"/>
    <w:rsid w:val="006623A8"/>
    <w:rsid w:val="006669CE"/>
    <w:rsid w:val="00666DF7"/>
    <w:rsid w:val="00667547"/>
    <w:rsid w:val="00667566"/>
    <w:rsid w:val="00667F2E"/>
    <w:rsid w:val="00671459"/>
    <w:rsid w:val="0067291C"/>
    <w:rsid w:val="00673AE7"/>
    <w:rsid w:val="00677EAF"/>
    <w:rsid w:val="0068091A"/>
    <w:rsid w:val="0068429D"/>
    <w:rsid w:val="00690ADD"/>
    <w:rsid w:val="00691FC7"/>
    <w:rsid w:val="006943E4"/>
    <w:rsid w:val="00695662"/>
    <w:rsid w:val="00696987"/>
    <w:rsid w:val="006977F5"/>
    <w:rsid w:val="006A1247"/>
    <w:rsid w:val="006A2404"/>
    <w:rsid w:val="006A3563"/>
    <w:rsid w:val="006A5174"/>
    <w:rsid w:val="006B0E9D"/>
    <w:rsid w:val="006B140E"/>
    <w:rsid w:val="006B2088"/>
    <w:rsid w:val="006B22CA"/>
    <w:rsid w:val="006B2715"/>
    <w:rsid w:val="006B4D31"/>
    <w:rsid w:val="006B54C4"/>
    <w:rsid w:val="006B6025"/>
    <w:rsid w:val="006B7C25"/>
    <w:rsid w:val="006C0BE5"/>
    <w:rsid w:val="006C1A29"/>
    <w:rsid w:val="006C3549"/>
    <w:rsid w:val="006C3885"/>
    <w:rsid w:val="006C39EF"/>
    <w:rsid w:val="006C53D3"/>
    <w:rsid w:val="006C5606"/>
    <w:rsid w:val="006C5B17"/>
    <w:rsid w:val="006C6E99"/>
    <w:rsid w:val="006C7EE7"/>
    <w:rsid w:val="006D006A"/>
    <w:rsid w:val="006D018B"/>
    <w:rsid w:val="006D0413"/>
    <w:rsid w:val="006D05E6"/>
    <w:rsid w:val="006D20D6"/>
    <w:rsid w:val="006D42D0"/>
    <w:rsid w:val="006D5626"/>
    <w:rsid w:val="006D7580"/>
    <w:rsid w:val="006E12EF"/>
    <w:rsid w:val="006E20BC"/>
    <w:rsid w:val="006E241E"/>
    <w:rsid w:val="006E4705"/>
    <w:rsid w:val="006F1D6E"/>
    <w:rsid w:val="006F3F9F"/>
    <w:rsid w:val="006F5A7D"/>
    <w:rsid w:val="006F5A94"/>
    <w:rsid w:val="006F6748"/>
    <w:rsid w:val="006F789C"/>
    <w:rsid w:val="00701B4E"/>
    <w:rsid w:val="00704326"/>
    <w:rsid w:val="00704394"/>
    <w:rsid w:val="00712812"/>
    <w:rsid w:val="0071285C"/>
    <w:rsid w:val="00715C3D"/>
    <w:rsid w:val="00716696"/>
    <w:rsid w:val="00721A4A"/>
    <w:rsid w:val="0072373A"/>
    <w:rsid w:val="0073155D"/>
    <w:rsid w:val="00731D49"/>
    <w:rsid w:val="00734F82"/>
    <w:rsid w:val="00740D50"/>
    <w:rsid w:val="00740DA4"/>
    <w:rsid w:val="00742B87"/>
    <w:rsid w:val="00743049"/>
    <w:rsid w:val="00744E59"/>
    <w:rsid w:val="00745262"/>
    <w:rsid w:val="00747EBA"/>
    <w:rsid w:val="007508C7"/>
    <w:rsid w:val="00750C33"/>
    <w:rsid w:val="007548EB"/>
    <w:rsid w:val="007550FA"/>
    <w:rsid w:val="007562D8"/>
    <w:rsid w:val="00762662"/>
    <w:rsid w:val="00763946"/>
    <w:rsid w:val="0076422E"/>
    <w:rsid w:val="007672F2"/>
    <w:rsid w:val="0076732E"/>
    <w:rsid w:val="007711FE"/>
    <w:rsid w:val="00773C94"/>
    <w:rsid w:val="00774C6C"/>
    <w:rsid w:val="007771F8"/>
    <w:rsid w:val="00777772"/>
    <w:rsid w:val="00781578"/>
    <w:rsid w:val="007822EF"/>
    <w:rsid w:val="00783B6E"/>
    <w:rsid w:val="0078448D"/>
    <w:rsid w:val="00786208"/>
    <w:rsid w:val="007870F6"/>
    <w:rsid w:val="00790011"/>
    <w:rsid w:val="007921E0"/>
    <w:rsid w:val="00792441"/>
    <w:rsid w:val="00792822"/>
    <w:rsid w:val="00795C80"/>
    <w:rsid w:val="00797A66"/>
    <w:rsid w:val="007A0290"/>
    <w:rsid w:val="007A1155"/>
    <w:rsid w:val="007A3086"/>
    <w:rsid w:val="007B1156"/>
    <w:rsid w:val="007B3677"/>
    <w:rsid w:val="007B3A4B"/>
    <w:rsid w:val="007B3C00"/>
    <w:rsid w:val="007B4438"/>
    <w:rsid w:val="007B50A2"/>
    <w:rsid w:val="007C002C"/>
    <w:rsid w:val="007C06DC"/>
    <w:rsid w:val="007C18F0"/>
    <w:rsid w:val="007C2995"/>
    <w:rsid w:val="007C2D11"/>
    <w:rsid w:val="007C2D59"/>
    <w:rsid w:val="007C2FBA"/>
    <w:rsid w:val="007C49EA"/>
    <w:rsid w:val="007C5484"/>
    <w:rsid w:val="007C797E"/>
    <w:rsid w:val="007D2504"/>
    <w:rsid w:val="007D2EA4"/>
    <w:rsid w:val="007D358A"/>
    <w:rsid w:val="007D3F76"/>
    <w:rsid w:val="007D59CE"/>
    <w:rsid w:val="007D5AC4"/>
    <w:rsid w:val="007E064A"/>
    <w:rsid w:val="007E111C"/>
    <w:rsid w:val="007E1E9E"/>
    <w:rsid w:val="007E3493"/>
    <w:rsid w:val="007E4C23"/>
    <w:rsid w:val="007E4FAF"/>
    <w:rsid w:val="007E5BF7"/>
    <w:rsid w:val="007E6362"/>
    <w:rsid w:val="007F06A1"/>
    <w:rsid w:val="007F1367"/>
    <w:rsid w:val="007F19A3"/>
    <w:rsid w:val="007F2318"/>
    <w:rsid w:val="007F23D0"/>
    <w:rsid w:val="007F4FD9"/>
    <w:rsid w:val="008002A3"/>
    <w:rsid w:val="00800643"/>
    <w:rsid w:val="008008CD"/>
    <w:rsid w:val="008023F8"/>
    <w:rsid w:val="0080327B"/>
    <w:rsid w:val="008035EB"/>
    <w:rsid w:val="00803640"/>
    <w:rsid w:val="00804338"/>
    <w:rsid w:val="00805FFD"/>
    <w:rsid w:val="00810B77"/>
    <w:rsid w:val="008119FC"/>
    <w:rsid w:val="008122D0"/>
    <w:rsid w:val="008124FE"/>
    <w:rsid w:val="008144F0"/>
    <w:rsid w:val="00815F74"/>
    <w:rsid w:val="0081657E"/>
    <w:rsid w:val="0081664C"/>
    <w:rsid w:val="00816970"/>
    <w:rsid w:val="00816EA7"/>
    <w:rsid w:val="008179BE"/>
    <w:rsid w:val="0082042D"/>
    <w:rsid w:val="00821885"/>
    <w:rsid w:val="008239E9"/>
    <w:rsid w:val="008250E5"/>
    <w:rsid w:val="00825A3E"/>
    <w:rsid w:val="00826B30"/>
    <w:rsid w:val="0083187D"/>
    <w:rsid w:val="00831B83"/>
    <w:rsid w:val="008329F2"/>
    <w:rsid w:val="00832F43"/>
    <w:rsid w:val="00833915"/>
    <w:rsid w:val="00835EC6"/>
    <w:rsid w:val="008361C2"/>
    <w:rsid w:val="00837422"/>
    <w:rsid w:val="00837A38"/>
    <w:rsid w:val="00840351"/>
    <w:rsid w:val="00840354"/>
    <w:rsid w:val="00844469"/>
    <w:rsid w:val="00844708"/>
    <w:rsid w:val="008452E3"/>
    <w:rsid w:val="00845741"/>
    <w:rsid w:val="0084767A"/>
    <w:rsid w:val="0084774A"/>
    <w:rsid w:val="00850D13"/>
    <w:rsid w:val="008513B9"/>
    <w:rsid w:val="0085302A"/>
    <w:rsid w:val="00853D98"/>
    <w:rsid w:val="008541E2"/>
    <w:rsid w:val="00856116"/>
    <w:rsid w:val="0085657D"/>
    <w:rsid w:val="00860C73"/>
    <w:rsid w:val="00863078"/>
    <w:rsid w:val="008659D4"/>
    <w:rsid w:val="00867D76"/>
    <w:rsid w:val="008723F5"/>
    <w:rsid w:val="00874949"/>
    <w:rsid w:val="00875289"/>
    <w:rsid w:val="00876A62"/>
    <w:rsid w:val="008775ED"/>
    <w:rsid w:val="00877EE9"/>
    <w:rsid w:val="008817C6"/>
    <w:rsid w:val="00881FAB"/>
    <w:rsid w:val="00882BFF"/>
    <w:rsid w:val="0088437F"/>
    <w:rsid w:val="00884498"/>
    <w:rsid w:val="00884762"/>
    <w:rsid w:val="00886BFE"/>
    <w:rsid w:val="0089175D"/>
    <w:rsid w:val="00893A53"/>
    <w:rsid w:val="008948B7"/>
    <w:rsid w:val="00895A9F"/>
    <w:rsid w:val="00897855"/>
    <w:rsid w:val="00897BE3"/>
    <w:rsid w:val="00897C88"/>
    <w:rsid w:val="008A0830"/>
    <w:rsid w:val="008A1990"/>
    <w:rsid w:val="008A372C"/>
    <w:rsid w:val="008A543E"/>
    <w:rsid w:val="008A557C"/>
    <w:rsid w:val="008A562D"/>
    <w:rsid w:val="008A5C09"/>
    <w:rsid w:val="008A6A25"/>
    <w:rsid w:val="008B18A1"/>
    <w:rsid w:val="008B21C8"/>
    <w:rsid w:val="008B2A68"/>
    <w:rsid w:val="008B2C1A"/>
    <w:rsid w:val="008B3C00"/>
    <w:rsid w:val="008B4252"/>
    <w:rsid w:val="008B56EE"/>
    <w:rsid w:val="008B5CF6"/>
    <w:rsid w:val="008B7837"/>
    <w:rsid w:val="008C4ABB"/>
    <w:rsid w:val="008C4DFE"/>
    <w:rsid w:val="008C5DB5"/>
    <w:rsid w:val="008C6200"/>
    <w:rsid w:val="008C6AED"/>
    <w:rsid w:val="008D18B4"/>
    <w:rsid w:val="008D3B48"/>
    <w:rsid w:val="008D6082"/>
    <w:rsid w:val="008D60C9"/>
    <w:rsid w:val="008D73BB"/>
    <w:rsid w:val="008E27E7"/>
    <w:rsid w:val="008E4235"/>
    <w:rsid w:val="008E5218"/>
    <w:rsid w:val="008E5809"/>
    <w:rsid w:val="008E5829"/>
    <w:rsid w:val="008E597E"/>
    <w:rsid w:val="008E7178"/>
    <w:rsid w:val="008F00BF"/>
    <w:rsid w:val="008F1B54"/>
    <w:rsid w:val="008F30DF"/>
    <w:rsid w:val="008F5CCB"/>
    <w:rsid w:val="008F788E"/>
    <w:rsid w:val="0090027E"/>
    <w:rsid w:val="00900361"/>
    <w:rsid w:val="009037CF"/>
    <w:rsid w:val="009039F5"/>
    <w:rsid w:val="009134ED"/>
    <w:rsid w:val="009138C8"/>
    <w:rsid w:val="0091463B"/>
    <w:rsid w:val="00914A10"/>
    <w:rsid w:val="00914A79"/>
    <w:rsid w:val="009159D8"/>
    <w:rsid w:val="00915E15"/>
    <w:rsid w:val="00923A1D"/>
    <w:rsid w:val="00925C39"/>
    <w:rsid w:val="009268CA"/>
    <w:rsid w:val="009323E4"/>
    <w:rsid w:val="00934436"/>
    <w:rsid w:val="00934D3D"/>
    <w:rsid w:val="0093785B"/>
    <w:rsid w:val="00941827"/>
    <w:rsid w:val="009436EB"/>
    <w:rsid w:val="00944DC5"/>
    <w:rsid w:val="00945974"/>
    <w:rsid w:val="00947420"/>
    <w:rsid w:val="00954798"/>
    <w:rsid w:val="009631A4"/>
    <w:rsid w:val="0096489C"/>
    <w:rsid w:val="00966CE4"/>
    <w:rsid w:val="009725D1"/>
    <w:rsid w:val="009728D5"/>
    <w:rsid w:val="009729C0"/>
    <w:rsid w:val="009744A3"/>
    <w:rsid w:val="00975752"/>
    <w:rsid w:val="00975823"/>
    <w:rsid w:val="00980573"/>
    <w:rsid w:val="00980E12"/>
    <w:rsid w:val="009825ED"/>
    <w:rsid w:val="009829F4"/>
    <w:rsid w:val="00984F2C"/>
    <w:rsid w:val="00985EE7"/>
    <w:rsid w:val="00987229"/>
    <w:rsid w:val="00991EDA"/>
    <w:rsid w:val="009932D4"/>
    <w:rsid w:val="009944BC"/>
    <w:rsid w:val="00995B22"/>
    <w:rsid w:val="0099639D"/>
    <w:rsid w:val="009975BE"/>
    <w:rsid w:val="009A14C8"/>
    <w:rsid w:val="009A3263"/>
    <w:rsid w:val="009A3462"/>
    <w:rsid w:val="009A444B"/>
    <w:rsid w:val="009A476B"/>
    <w:rsid w:val="009A4FD6"/>
    <w:rsid w:val="009B0737"/>
    <w:rsid w:val="009B1149"/>
    <w:rsid w:val="009B1B1A"/>
    <w:rsid w:val="009B2A8B"/>
    <w:rsid w:val="009B349B"/>
    <w:rsid w:val="009B3510"/>
    <w:rsid w:val="009B69C3"/>
    <w:rsid w:val="009B6B3E"/>
    <w:rsid w:val="009C07CA"/>
    <w:rsid w:val="009C0CD4"/>
    <w:rsid w:val="009C17BA"/>
    <w:rsid w:val="009C196D"/>
    <w:rsid w:val="009C3D81"/>
    <w:rsid w:val="009C4598"/>
    <w:rsid w:val="009C6BCE"/>
    <w:rsid w:val="009C6CDD"/>
    <w:rsid w:val="009C6D95"/>
    <w:rsid w:val="009C6EC8"/>
    <w:rsid w:val="009C70BD"/>
    <w:rsid w:val="009C70D8"/>
    <w:rsid w:val="009D03D8"/>
    <w:rsid w:val="009D2A46"/>
    <w:rsid w:val="009D36F1"/>
    <w:rsid w:val="009D6F3B"/>
    <w:rsid w:val="009D7D66"/>
    <w:rsid w:val="009E12D8"/>
    <w:rsid w:val="009E5E53"/>
    <w:rsid w:val="009E6489"/>
    <w:rsid w:val="009F0F2C"/>
    <w:rsid w:val="009F18A9"/>
    <w:rsid w:val="009F1BB8"/>
    <w:rsid w:val="009F4D4A"/>
    <w:rsid w:val="009F670F"/>
    <w:rsid w:val="009F684F"/>
    <w:rsid w:val="009F76E3"/>
    <w:rsid w:val="00A008FC"/>
    <w:rsid w:val="00A009A8"/>
    <w:rsid w:val="00A036D6"/>
    <w:rsid w:val="00A050CA"/>
    <w:rsid w:val="00A05B75"/>
    <w:rsid w:val="00A0735F"/>
    <w:rsid w:val="00A1158D"/>
    <w:rsid w:val="00A115A8"/>
    <w:rsid w:val="00A14251"/>
    <w:rsid w:val="00A207C8"/>
    <w:rsid w:val="00A22855"/>
    <w:rsid w:val="00A22A9C"/>
    <w:rsid w:val="00A23F45"/>
    <w:rsid w:val="00A24FD8"/>
    <w:rsid w:val="00A307F2"/>
    <w:rsid w:val="00A30F17"/>
    <w:rsid w:val="00A32C6E"/>
    <w:rsid w:val="00A35DD0"/>
    <w:rsid w:val="00A36ACD"/>
    <w:rsid w:val="00A428FD"/>
    <w:rsid w:val="00A461A4"/>
    <w:rsid w:val="00A46830"/>
    <w:rsid w:val="00A46C55"/>
    <w:rsid w:val="00A50BC7"/>
    <w:rsid w:val="00A51AA2"/>
    <w:rsid w:val="00A51B33"/>
    <w:rsid w:val="00A56443"/>
    <w:rsid w:val="00A6010D"/>
    <w:rsid w:val="00A61423"/>
    <w:rsid w:val="00A614AA"/>
    <w:rsid w:val="00A630BA"/>
    <w:rsid w:val="00A631F1"/>
    <w:rsid w:val="00A63990"/>
    <w:rsid w:val="00A63E46"/>
    <w:rsid w:val="00A65B08"/>
    <w:rsid w:val="00A715D2"/>
    <w:rsid w:val="00A7197E"/>
    <w:rsid w:val="00A71C3B"/>
    <w:rsid w:val="00A72B36"/>
    <w:rsid w:val="00A738C5"/>
    <w:rsid w:val="00A73D9A"/>
    <w:rsid w:val="00A73FAF"/>
    <w:rsid w:val="00A74360"/>
    <w:rsid w:val="00A75E35"/>
    <w:rsid w:val="00A75F0A"/>
    <w:rsid w:val="00A762E4"/>
    <w:rsid w:val="00A76693"/>
    <w:rsid w:val="00A77CB8"/>
    <w:rsid w:val="00A802B3"/>
    <w:rsid w:val="00A812C6"/>
    <w:rsid w:val="00A81638"/>
    <w:rsid w:val="00A817B6"/>
    <w:rsid w:val="00A859DA"/>
    <w:rsid w:val="00A85E66"/>
    <w:rsid w:val="00A903DE"/>
    <w:rsid w:val="00A91182"/>
    <w:rsid w:val="00A917DD"/>
    <w:rsid w:val="00A91DB3"/>
    <w:rsid w:val="00A9249D"/>
    <w:rsid w:val="00A9748B"/>
    <w:rsid w:val="00AA1432"/>
    <w:rsid w:val="00AA42EC"/>
    <w:rsid w:val="00AA581F"/>
    <w:rsid w:val="00AA59BB"/>
    <w:rsid w:val="00AA7D53"/>
    <w:rsid w:val="00AB0744"/>
    <w:rsid w:val="00AB0DE7"/>
    <w:rsid w:val="00AB1605"/>
    <w:rsid w:val="00AB2A84"/>
    <w:rsid w:val="00AB5BDF"/>
    <w:rsid w:val="00AB71F5"/>
    <w:rsid w:val="00AB7839"/>
    <w:rsid w:val="00AC0766"/>
    <w:rsid w:val="00AC344A"/>
    <w:rsid w:val="00AC34B3"/>
    <w:rsid w:val="00AC5885"/>
    <w:rsid w:val="00AC648F"/>
    <w:rsid w:val="00AD4C76"/>
    <w:rsid w:val="00AD50B8"/>
    <w:rsid w:val="00AD5DAA"/>
    <w:rsid w:val="00AD706C"/>
    <w:rsid w:val="00AD726C"/>
    <w:rsid w:val="00AD7C30"/>
    <w:rsid w:val="00AD7DB9"/>
    <w:rsid w:val="00AE1302"/>
    <w:rsid w:val="00AF0EA4"/>
    <w:rsid w:val="00AF0F03"/>
    <w:rsid w:val="00AF3262"/>
    <w:rsid w:val="00AF4B16"/>
    <w:rsid w:val="00AF4B84"/>
    <w:rsid w:val="00AF6570"/>
    <w:rsid w:val="00AF7923"/>
    <w:rsid w:val="00B019EA"/>
    <w:rsid w:val="00B01D16"/>
    <w:rsid w:val="00B027A5"/>
    <w:rsid w:val="00B03745"/>
    <w:rsid w:val="00B03B32"/>
    <w:rsid w:val="00B040F3"/>
    <w:rsid w:val="00B04535"/>
    <w:rsid w:val="00B0493C"/>
    <w:rsid w:val="00B0560D"/>
    <w:rsid w:val="00B058C4"/>
    <w:rsid w:val="00B07DDF"/>
    <w:rsid w:val="00B1019C"/>
    <w:rsid w:val="00B12CB2"/>
    <w:rsid w:val="00B14C00"/>
    <w:rsid w:val="00B1738E"/>
    <w:rsid w:val="00B178BE"/>
    <w:rsid w:val="00B2225D"/>
    <w:rsid w:val="00B22375"/>
    <w:rsid w:val="00B23FCC"/>
    <w:rsid w:val="00B2480D"/>
    <w:rsid w:val="00B27817"/>
    <w:rsid w:val="00B33B0F"/>
    <w:rsid w:val="00B36D5D"/>
    <w:rsid w:val="00B37AF9"/>
    <w:rsid w:val="00B424DD"/>
    <w:rsid w:val="00B4582C"/>
    <w:rsid w:val="00B460E2"/>
    <w:rsid w:val="00B463A5"/>
    <w:rsid w:val="00B4745F"/>
    <w:rsid w:val="00B478DB"/>
    <w:rsid w:val="00B51D5E"/>
    <w:rsid w:val="00B52EA1"/>
    <w:rsid w:val="00B53510"/>
    <w:rsid w:val="00B553FD"/>
    <w:rsid w:val="00B55607"/>
    <w:rsid w:val="00B55EFE"/>
    <w:rsid w:val="00B5690D"/>
    <w:rsid w:val="00B617D5"/>
    <w:rsid w:val="00B626C7"/>
    <w:rsid w:val="00B62F32"/>
    <w:rsid w:val="00B62F3F"/>
    <w:rsid w:val="00B6390D"/>
    <w:rsid w:val="00B65675"/>
    <w:rsid w:val="00B66E52"/>
    <w:rsid w:val="00B67673"/>
    <w:rsid w:val="00B677D2"/>
    <w:rsid w:val="00B67D28"/>
    <w:rsid w:val="00B67F2B"/>
    <w:rsid w:val="00B707C1"/>
    <w:rsid w:val="00B70FE3"/>
    <w:rsid w:val="00B72CA5"/>
    <w:rsid w:val="00B76821"/>
    <w:rsid w:val="00B7716A"/>
    <w:rsid w:val="00B81E2B"/>
    <w:rsid w:val="00B82613"/>
    <w:rsid w:val="00B83A43"/>
    <w:rsid w:val="00B84AE2"/>
    <w:rsid w:val="00B84F70"/>
    <w:rsid w:val="00B8641D"/>
    <w:rsid w:val="00B86721"/>
    <w:rsid w:val="00B86AFB"/>
    <w:rsid w:val="00B86F89"/>
    <w:rsid w:val="00B86FD1"/>
    <w:rsid w:val="00B92608"/>
    <w:rsid w:val="00B928E0"/>
    <w:rsid w:val="00B936C4"/>
    <w:rsid w:val="00B9438E"/>
    <w:rsid w:val="00B94A0E"/>
    <w:rsid w:val="00B95C30"/>
    <w:rsid w:val="00B97CE9"/>
    <w:rsid w:val="00B97EDA"/>
    <w:rsid w:val="00BA0712"/>
    <w:rsid w:val="00BA2008"/>
    <w:rsid w:val="00BA26DD"/>
    <w:rsid w:val="00BA27CC"/>
    <w:rsid w:val="00BA2B0D"/>
    <w:rsid w:val="00BA2D8E"/>
    <w:rsid w:val="00BA322D"/>
    <w:rsid w:val="00BA454A"/>
    <w:rsid w:val="00BA4B3B"/>
    <w:rsid w:val="00BA5BD8"/>
    <w:rsid w:val="00BA67C6"/>
    <w:rsid w:val="00BA6FE9"/>
    <w:rsid w:val="00BB04EB"/>
    <w:rsid w:val="00BB08F7"/>
    <w:rsid w:val="00BB0CDF"/>
    <w:rsid w:val="00BB584E"/>
    <w:rsid w:val="00BB621F"/>
    <w:rsid w:val="00BC0CAA"/>
    <w:rsid w:val="00BC3383"/>
    <w:rsid w:val="00BC3EB3"/>
    <w:rsid w:val="00BC482D"/>
    <w:rsid w:val="00BC6B02"/>
    <w:rsid w:val="00BD422E"/>
    <w:rsid w:val="00BD456B"/>
    <w:rsid w:val="00BD6F26"/>
    <w:rsid w:val="00BE08B3"/>
    <w:rsid w:val="00BE1020"/>
    <w:rsid w:val="00BE45F1"/>
    <w:rsid w:val="00BF007C"/>
    <w:rsid w:val="00BF18B1"/>
    <w:rsid w:val="00BF6ED6"/>
    <w:rsid w:val="00C000C7"/>
    <w:rsid w:val="00C01AE5"/>
    <w:rsid w:val="00C021AA"/>
    <w:rsid w:val="00C02EC0"/>
    <w:rsid w:val="00C0664F"/>
    <w:rsid w:val="00C06DBD"/>
    <w:rsid w:val="00C10472"/>
    <w:rsid w:val="00C11CD7"/>
    <w:rsid w:val="00C1673C"/>
    <w:rsid w:val="00C16896"/>
    <w:rsid w:val="00C23290"/>
    <w:rsid w:val="00C23E5C"/>
    <w:rsid w:val="00C241DA"/>
    <w:rsid w:val="00C2433C"/>
    <w:rsid w:val="00C25E95"/>
    <w:rsid w:val="00C26F8A"/>
    <w:rsid w:val="00C27649"/>
    <w:rsid w:val="00C303AE"/>
    <w:rsid w:val="00C30434"/>
    <w:rsid w:val="00C32C31"/>
    <w:rsid w:val="00C33CB9"/>
    <w:rsid w:val="00C344EE"/>
    <w:rsid w:val="00C349D7"/>
    <w:rsid w:val="00C350E2"/>
    <w:rsid w:val="00C35FE4"/>
    <w:rsid w:val="00C3638B"/>
    <w:rsid w:val="00C40192"/>
    <w:rsid w:val="00C40930"/>
    <w:rsid w:val="00C4125C"/>
    <w:rsid w:val="00C4195B"/>
    <w:rsid w:val="00C41A9F"/>
    <w:rsid w:val="00C42279"/>
    <w:rsid w:val="00C44D34"/>
    <w:rsid w:val="00C46E53"/>
    <w:rsid w:val="00C477A3"/>
    <w:rsid w:val="00C50265"/>
    <w:rsid w:val="00C50AFA"/>
    <w:rsid w:val="00C52678"/>
    <w:rsid w:val="00C52BEB"/>
    <w:rsid w:val="00C569A0"/>
    <w:rsid w:val="00C56D48"/>
    <w:rsid w:val="00C57685"/>
    <w:rsid w:val="00C60614"/>
    <w:rsid w:val="00C61404"/>
    <w:rsid w:val="00C6184D"/>
    <w:rsid w:val="00C63D08"/>
    <w:rsid w:val="00C6453B"/>
    <w:rsid w:val="00C645BA"/>
    <w:rsid w:val="00C65E3E"/>
    <w:rsid w:val="00C66567"/>
    <w:rsid w:val="00C666CC"/>
    <w:rsid w:val="00C70003"/>
    <w:rsid w:val="00C7080D"/>
    <w:rsid w:val="00C71FF7"/>
    <w:rsid w:val="00C727A8"/>
    <w:rsid w:val="00C74827"/>
    <w:rsid w:val="00C75A11"/>
    <w:rsid w:val="00C75CFE"/>
    <w:rsid w:val="00C8179A"/>
    <w:rsid w:val="00C8187B"/>
    <w:rsid w:val="00C845C9"/>
    <w:rsid w:val="00C84F57"/>
    <w:rsid w:val="00C85EEF"/>
    <w:rsid w:val="00C86439"/>
    <w:rsid w:val="00C86E4F"/>
    <w:rsid w:val="00C90D12"/>
    <w:rsid w:val="00C928B0"/>
    <w:rsid w:val="00C966F3"/>
    <w:rsid w:val="00C97D05"/>
    <w:rsid w:val="00CA06A7"/>
    <w:rsid w:val="00CA0981"/>
    <w:rsid w:val="00CA1D3C"/>
    <w:rsid w:val="00CA3525"/>
    <w:rsid w:val="00CA4D51"/>
    <w:rsid w:val="00CA6B39"/>
    <w:rsid w:val="00CB09DF"/>
    <w:rsid w:val="00CB0E12"/>
    <w:rsid w:val="00CB15B9"/>
    <w:rsid w:val="00CB2112"/>
    <w:rsid w:val="00CB2C7A"/>
    <w:rsid w:val="00CB37AC"/>
    <w:rsid w:val="00CB6205"/>
    <w:rsid w:val="00CB6330"/>
    <w:rsid w:val="00CB7051"/>
    <w:rsid w:val="00CB73FA"/>
    <w:rsid w:val="00CB7909"/>
    <w:rsid w:val="00CC21B8"/>
    <w:rsid w:val="00CC6240"/>
    <w:rsid w:val="00CC77A9"/>
    <w:rsid w:val="00CC7C10"/>
    <w:rsid w:val="00CD035D"/>
    <w:rsid w:val="00CD0C7E"/>
    <w:rsid w:val="00CD354A"/>
    <w:rsid w:val="00CD45AE"/>
    <w:rsid w:val="00CE168D"/>
    <w:rsid w:val="00CE2737"/>
    <w:rsid w:val="00CE3E36"/>
    <w:rsid w:val="00CE5E06"/>
    <w:rsid w:val="00CE7605"/>
    <w:rsid w:val="00CE7F13"/>
    <w:rsid w:val="00CF04CD"/>
    <w:rsid w:val="00CF0A4E"/>
    <w:rsid w:val="00CF579B"/>
    <w:rsid w:val="00CF587E"/>
    <w:rsid w:val="00CF619A"/>
    <w:rsid w:val="00CF6742"/>
    <w:rsid w:val="00CF6DC8"/>
    <w:rsid w:val="00CF7D4F"/>
    <w:rsid w:val="00D00983"/>
    <w:rsid w:val="00D0309D"/>
    <w:rsid w:val="00D03945"/>
    <w:rsid w:val="00D04BBB"/>
    <w:rsid w:val="00D04CF6"/>
    <w:rsid w:val="00D118AF"/>
    <w:rsid w:val="00D11D87"/>
    <w:rsid w:val="00D11FEB"/>
    <w:rsid w:val="00D12B48"/>
    <w:rsid w:val="00D160C4"/>
    <w:rsid w:val="00D1702E"/>
    <w:rsid w:val="00D1724B"/>
    <w:rsid w:val="00D20F87"/>
    <w:rsid w:val="00D21865"/>
    <w:rsid w:val="00D238B9"/>
    <w:rsid w:val="00D23971"/>
    <w:rsid w:val="00D24311"/>
    <w:rsid w:val="00D30C50"/>
    <w:rsid w:val="00D339ED"/>
    <w:rsid w:val="00D3466D"/>
    <w:rsid w:val="00D34E73"/>
    <w:rsid w:val="00D35B9B"/>
    <w:rsid w:val="00D40142"/>
    <w:rsid w:val="00D40938"/>
    <w:rsid w:val="00D41553"/>
    <w:rsid w:val="00D42CC5"/>
    <w:rsid w:val="00D44180"/>
    <w:rsid w:val="00D44361"/>
    <w:rsid w:val="00D46F47"/>
    <w:rsid w:val="00D51F29"/>
    <w:rsid w:val="00D55128"/>
    <w:rsid w:val="00D570EA"/>
    <w:rsid w:val="00D6087A"/>
    <w:rsid w:val="00D61835"/>
    <w:rsid w:val="00D649F0"/>
    <w:rsid w:val="00D70A30"/>
    <w:rsid w:val="00D70C6E"/>
    <w:rsid w:val="00D7325E"/>
    <w:rsid w:val="00D74D40"/>
    <w:rsid w:val="00D77CD4"/>
    <w:rsid w:val="00D8177C"/>
    <w:rsid w:val="00D8293A"/>
    <w:rsid w:val="00D835E8"/>
    <w:rsid w:val="00D84A83"/>
    <w:rsid w:val="00D8689C"/>
    <w:rsid w:val="00D900C1"/>
    <w:rsid w:val="00D91385"/>
    <w:rsid w:val="00D91585"/>
    <w:rsid w:val="00D91E65"/>
    <w:rsid w:val="00D93C00"/>
    <w:rsid w:val="00D93DEF"/>
    <w:rsid w:val="00D96CAE"/>
    <w:rsid w:val="00D97365"/>
    <w:rsid w:val="00D97389"/>
    <w:rsid w:val="00DA06D9"/>
    <w:rsid w:val="00DA12AA"/>
    <w:rsid w:val="00DA3D2B"/>
    <w:rsid w:val="00DA4EC4"/>
    <w:rsid w:val="00DA5B29"/>
    <w:rsid w:val="00DA6F80"/>
    <w:rsid w:val="00DA7235"/>
    <w:rsid w:val="00DB02A5"/>
    <w:rsid w:val="00DB1871"/>
    <w:rsid w:val="00DB5C6E"/>
    <w:rsid w:val="00DB5E08"/>
    <w:rsid w:val="00DB5F63"/>
    <w:rsid w:val="00DB6CE2"/>
    <w:rsid w:val="00DB7532"/>
    <w:rsid w:val="00DC00B3"/>
    <w:rsid w:val="00DC22A8"/>
    <w:rsid w:val="00DC2C31"/>
    <w:rsid w:val="00DC7F0F"/>
    <w:rsid w:val="00DD1324"/>
    <w:rsid w:val="00DD278F"/>
    <w:rsid w:val="00DD279F"/>
    <w:rsid w:val="00DD2887"/>
    <w:rsid w:val="00DD4DD4"/>
    <w:rsid w:val="00DD59F3"/>
    <w:rsid w:val="00DD6E9A"/>
    <w:rsid w:val="00DE24D8"/>
    <w:rsid w:val="00DE66E5"/>
    <w:rsid w:val="00DE763A"/>
    <w:rsid w:val="00DE7994"/>
    <w:rsid w:val="00DE7F2B"/>
    <w:rsid w:val="00DF5B42"/>
    <w:rsid w:val="00DF5C9F"/>
    <w:rsid w:val="00DF6760"/>
    <w:rsid w:val="00DF71C4"/>
    <w:rsid w:val="00E01F71"/>
    <w:rsid w:val="00E023D0"/>
    <w:rsid w:val="00E02454"/>
    <w:rsid w:val="00E03C07"/>
    <w:rsid w:val="00E04501"/>
    <w:rsid w:val="00E07FF8"/>
    <w:rsid w:val="00E106E6"/>
    <w:rsid w:val="00E10BB4"/>
    <w:rsid w:val="00E12379"/>
    <w:rsid w:val="00E123B9"/>
    <w:rsid w:val="00E12805"/>
    <w:rsid w:val="00E13A50"/>
    <w:rsid w:val="00E13E4C"/>
    <w:rsid w:val="00E147D5"/>
    <w:rsid w:val="00E1673E"/>
    <w:rsid w:val="00E174CB"/>
    <w:rsid w:val="00E22A6C"/>
    <w:rsid w:val="00E22E94"/>
    <w:rsid w:val="00E2470D"/>
    <w:rsid w:val="00E247D4"/>
    <w:rsid w:val="00E30B4F"/>
    <w:rsid w:val="00E31662"/>
    <w:rsid w:val="00E367FF"/>
    <w:rsid w:val="00E36D87"/>
    <w:rsid w:val="00E37537"/>
    <w:rsid w:val="00E37554"/>
    <w:rsid w:val="00E37AFA"/>
    <w:rsid w:val="00E400CC"/>
    <w:rsid w:val="00E4107E"/>
    <w:rsid w:val="00E41410"/>
    <w:rsid w:val="00E41536"/>
    <w:rsid w:val="00E41C7B"/>
    <w:rsid w:val="00E4667C"/>
    <w:rsid w:val="00E511D5"/>
    <w:rsid w:val="00E5125B"/>
    <w:rsid w:val="00E51AAA"/>
    <w:rsid w:val="00E51BC1"/>
    <w:rsid w:val="00E53100"/>
    <w:rsid w:val="00E53AC9"/>
    <w:rsid w:val="00E6044D"/>
    <w:rsid w:val="00E609E0"/>
    <w:rsid w:val="00E60B98"/>
    <w:rsid w:val="00E6129D"/>
    <w:rsid w:val="00E61814"/>
    <w:rsid w:val="00E63B4D"/>
    <w:rsid w:val="00E645B0"/>
    <w:rsid w:val="00E64B24"/>
    <w:rsid w:val="00E651B5"/>
    <w:rsid w:val="00E6742F"/>
    <w:rsid w:val="00E73557"/>
    <w:rsid w:val="00E745FE"/>
    <w:rsid w:val="00E76915"/>
    <w:rsid w:val="00E80B83"/>
    <w:rsid w:val="00E80C85"/>
    <w:rsid w:val="00E8249B"/>
    <w:rsid w:val="00E8307E"/>
    <w:rsid w:val="00E83FFC"/>
    <w:rsid w:val="00E8488E"/>
    <w:rsid w:val="00E84C5E"/>
    <w:rsid w:val="00E85511"/>
    <w:rsid w:val="00E869F4"/>
    <w:rsid w:val="00E871FD"/>
    <w:rsid w:val="00E87E71"/>
    <w:rsid w:val="00E9057C"/>
    <w:rsid w:val="00E9335C"/>
    <w:rsid w:val="00E93B9F"/>
    <w:rsid w:val="00E93BE1"/>
    <w:rsid w:val="00E95C69"/>
    <w:rsid w:val="00E95D63"/>
    <w:rsid w:val="00EA09A3"/>
    <w:rsid w:val="00EA5358"/>
    <w:rsid w:val="00EA544D"/>
    <w:rsid w:val="00EA5D20"/>
    <w:rsid w:val="00EA7919"/>
    <w:rsid w:val="00EB3CA4"/>
    <w:rsid w:val="00EB468E"/>
    <w:rsid w:val="00EB4F94"/>
    <w:rsid w:val="00EB6546"/>
    <w:rsid w:val="00EB7865"/>
    <w:rsid w:val="00EC0664"/>
    <w:rsid w:val="00EC2320"/>
    <w:rsid w:val="00EC3756"/>
    <w:rsid w:val="00EC3A37"/>
    <w:rsid w:val="00EC4201"/>
    <w:rsid w:val="00EC5934"/>
    <w:rsid w:val="00ED066D"/>
    <w:rsid w:val="00ED2429"/>
    <w:rsid w:val="00ED2F48"/>
    <w:rsid w:val="00ED3951"/>
    <w:rsid w:val="00ED45D3"/>
    <w:rsid w:val="00ED69EA"/>
    <w:rsid w:val="00ED79AA"/>
    <w:rsid w:val="00ED7CE0"/>
    <w:rsid w:val="00EE0B05"/>
    <w:rsid w:val="00EE4A87"/>
    <w:rsid w:val="00EE565D"/>
    <w:rsid w:val="00EE583E"/>
    <w:rsid w:val="00EE74FC"/>
    <w:rsid w:val="00EE7F83"/>
    <w:rsid w:val="00EF0EC3"/>
    <w:rsid w:val="00EF12CA"/>
    <w:rsid w:val="00EF4787"/>
    <w:rsid w:val="00EF6A9B"/>
    <w:rsid w:val="00F007DC"/>
    <w:rsid w:val="00F00E5E"/>
    <w:rsid w:val="00F05438"/>
    <w:rsid w:val="00F06FB5"/>
    <w:rsid w:val="00F0760B"/>
    <w:rsid w:val="00F100F8"/>
    <w:rsid w:val="00F11376"/>
    <w:rsid w:val="00F138EA"/>
    <w:rsid w:val="00F13BD5"/>
    <w:rsid w:val="00F149A9"/>
    <w:rsid w:val="00F15715"/>
    <w:rsid w:val="00F20826"/>
    <w:rsid w:val="00F21039"/>
    <w:rsid w:val="00F251E3"/>
    <w:rsid w:val="00F269AA"/>
    <w:rsid w:val="00F330EC"/>
    <w:rsid w:val="00F352EA"/>
    <w:rsid w:val="00F35E1F"/>
    <w:rsid w:val="00F37323"/>
    <w:rsid w:val="00F41256"/>
    <w:rsid w:val="00F41D6C"/>
    <w:rsid w:val="00F426EE"/>
    <w:rsid w:val="00F44B40"/>
    <w:rsid w:val="00F46064"/>
    <w:rsid w:val="00F46429"/>
    <w:rsid w:val="00F46B51"/>
    <w:rsid w:val="00F46C7F"/>
    <w:rsid w:val="00F470F5"/>
    <w:rsid w:val="00F4788E"/>
    <w:rsid w:val="00F47911"/>
    <w:rsid w:val="00F479EA"/>
    <w:rsid w:val="00F50E57"/>
    <w:rsid w:val="00F5159F"/>
    <w:rsid w:val="00F51DB6"/>
    <w:rsid w:val="00F554F0"/>
    <w:rsid w:val="00F55856"/>
    <w:rsid w:val="00F563F6"/>
    <w:rsid w:val="00F56875"/>
    <w:rsid w:val="00F5724C"/>
    <w:rsid w:val="00F574DD"/>
    <w:rsid w:val="00F5797F"/>
    <w:rsid w:val="00F6169D"/>
    <w:rsid w:val="00F646B8"/>
    <w:rsid w:val="00F646D9"/>
    <w:rsid w:val="00F651E8"/>
    <w:rsid w:val="00F65229"/>
    <w:rsid w:val="00F6559F"/>
    <w:rsid w:val="00F65A98"/>
    <w:rsid w:val="00F6660C"/>
    <w:rsid w:val="00F72D92"/>
    <w:rsid w:val="00F730E0"/>
    <w:rsid w:val="00F73119"/>
    <w:rsid w:val="00F75C4F"/>
    <w:rsid w:val="00F778FA"/>
    <w:rsid w:val="00F826EE"/>
    <w:rsid w:val="00F828CE"/>
    <w:rsid w:val="00F8300E"/>
    <w:rsid w:val="00F834F9"/>
    <w:rsid w:val="00F83F05"/>
    <w:rsid w:val="00F84DB6"/>
    <w:rsid w:val="00F857BF"/>
    <w:rsid w:val="00F85986"/>
    <w:rsid w:val="00F85EFC"/>
    <w:rsid w:val="00F91B50"/>
    <w:rsid w:val="00F91DFD"/>
    <w:rsid w:val="00F91F20"/>
    <w:rsid w:val="00F9240D"/>
    <w:rsid w:val="00F929EB"/>
    <w:rsid w:val="00F939E5"/>
    <w:rsid w:val="00F9609F"/>
    <w:rsid w:val="00F9706A"/>
    <w:rsid w:val="00FA1388"/>
    <w:rsid w:val="00FA3876"/>
    <w:rsid w:val="00FA3C35"/>
    <w:rsid w:val="00FA5141"/>
    <w:rsid w:val="00FA58E6"/>
    <w:rsid w:val="00FB1347"/>
    <w:rsid w:val="00FB3902"/>
    <w:rsid w:val="00FB40E8"/>
    <w:rsid w:val="00FB4589"/>
    <w:rsid w:val="00FB5054"/>
    <w:rsid w:val="00FB6624"/>
    <w:rsid w:val="00FB7766"/>
    <w:rsid w:val="00FB77C4"/>
    <w:rsid w:val="00FB79AF"/>
    <w:rsid w:val="00FC00A0"/>
    <w:rsid w:val="00FC40C3"/>
    <w:rsid w:val="00FC47B7"/>
    <w:rsid w:val="00FD0C10"/>
    <w:rsid w:val="00FD14C1"/>
    <w:rsid w:val="00FD1D18"/>
    <w:rsid w:val="00FD31F5"/>
    <w:rsid w:val="00FD543B"/>
    <w:rsid w:val="00FD653C"/>
    <w:rsid w:val="00FD6C22"/>
    <w:rsid w:val="00FD7BD2"/>
    <w:rsid w:val="00FE09FA"/>
    <w:rsid w:val="00FE14F9"/>
    <w:rsid w:val="00FE24F7"/>
    <w:rsid w:val="00FE26C7"/>
    <w:rsid w:val="00FE2BB5"/>
    <w:rsid w:val="00FE2D8B"/>
    <w:rsid w:val="00FE3FA5"/>
    <w:rsid w:val="00FE4CDF"/>
    <w:rsid w:val="00FE6546"/>
    <w:rsid w:val="00FF1D48"/>
    <w:rsid w:val="00FF65A1"/>
    <w:rsid w:val="00FF7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293E7-AF94-4286-BD1E-92EF84BA4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4FB1"/>
    <w:pPr>
      <w:ind w:left="720"/>
      <w:contextualSpacing/>
    </w:pPr>
  </w:style>
  <w:style w:type="paragraph" w:styleId="Header">
    <w:name w:val="header"/>
    <w:basedOn w:val="Normal"/>
    <w:link w:val="HeaderChar"/>
    <w:uiPriority w:val="99"/>
    <w:semiHidden/>
    <w:unhideWhenUsed/>
    <w:rsid w:val="00065A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5A79"/>
  </w:style>
  <w:style w:type="paragraph" w:styleId="Footer">
    <w:name w:val="footer"/>
    <w:basedOn w:val="Normal"/>
    <w:link w:val="FooterChar"/>
    <w:uiPriority w:val="99"/>
    <w:unhideWhenUsed/>
    <w:rsid w:val="0006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A79"/>
  </w:style>
  <w:style w:type="character" w:styleId="Hyperlink">
    <w:name w:val="Hyperlink"/>
    <w:basedOn w:val="DefaultParagraphFont"/>
    <w:unhideWhenUsed/>
    <w:rsid w:val="00845741"/>
    <w:rPr>
      <w:color w:val="0000FF" w:themeColor="hyperlink"/>
      <w:u w:val="single"/>
    </w:rPr>
  </w:style>
  <w:style w:type="paragraph" w:styleId="BalloonText">
    <w:name w:val="Balloon Text"/>
    <w:basedOn w:val="Normal"/>
    <w:link w:val="BalloonTextChar"/>
    <w:uiPriority w:val="99"/>
    <w:semiHidden/>
    <w:unhideWhenUsed/>
    <w:rsid w:val="003C5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2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65">
      <w:bodyDiv w:val="1"/>
      <w:marLeft w:val="0"/>
      <w:marRight w:val="0"/>
      <w:marTop w:val="0"/>
      <w:marBottom w:val="0"/>
      <w:divBdr>
        <w:top w:val="none" w:sz="0" w:space="0" w:color="auto"/>
        <w:left w:val="none" w:sz="0" w:space="0" w:color="auto"/>
        <w:bottom w:val="none" w:sz="0" w:space="0" w:color="auto"/>
        <w:right w:val="none" w:sz="0" w:space="0" w:color="auto"/>
      </w:divBdr>
      <w:divsChild>
        <w:div w:id="1869878617">
          <w:marLeft w:val="720"/>
          <w:marRight w:val="0"/>
          <w:marTop w:val="96"/>
          <w:marBottom w:val="0"/>
          <w:divBdr>
            <w:top w:val="none" w:sz="0" w:space="0" w:color="auto"/>
            <w:left w:val="none" w:sz="0" w:space="0" w:color="auto"/>
            <w:bottom w:val="none" w:sz="0" w:space="0" w:color="auto"/>
            <w:right w:val="none" w:sz="0" w:space="0" w:color="auto"/>
          </w:divBdr>
        </w:div>
      </w:divsChild>
    </w:div>
    <w:div w:id="138622197">
      <w:bodyDiv w:val="1"/>
      <w:marLeft w:val="0"/>
      <w:marRight w:val="0"/>
      <w:marTop w:val="0"/>
      <w:marBottom w:val="0"/>
      <w:divBdr>
        <w:top w:val="none" w:sz="0" w:space="0" w:color="auto"/>
        <w:left w:val="none" w:sz="0" w:space="0" w:color="auto"/>
        <w:bottom w:val="none" w:sz="0" w:space="0" w:color="auto"/>
        <w:right w:val="none" w:sz="0" w:space="0" w:color="auto"/>
      </w:divBdr>
      <w:divsChild>
        <w:div w:id="949240727">
          <w:marLeft w:val="1354"/>
          <w:marRight w:val="0"/>
          <w:marTop w:val="96"/>
          <w:marBottom w:val="0"/>
          <w:divBdr>
            <w:top w:val="none" w:sz="0" w:space="0" w:color="auto"/>
            <w:left w:val="none" w:sz="0" w:space="0" w:color="auto"/>
            <w:bottom w:val="none" w:sz="0" w:space="0" w:color="auto"/>
            <w:right w:val="none" w:sz="0" w:space="0" w:color="auto"/>
          </w:divBdr>
        </w:div>
      </w:divsChild>
    </w:div>
    <w:div w:id="158276849">
      <w:bodyDiv w:val="1"/>
      <w:marLeft w:val="0"/>
      <w:marRight w:val="0"/>
      <w:marTop w:val="0"/>
      <w:marBottom w:val="0"/>
      <w:divBdr>
        <w:top w:val="none" w:sz="0" w:space="0" w:color="auto"/>
        <w:left w:val="none" w:sz="0" w:space="0" w:color="auto"/>
        <w:bottom w:val="none" w:sz="0" w:space="0" w:color="auto"/>
        <w:right w:val="none" w:sz="0" w:space="0" w:color="auto"/>
      </w:divBdr>
      <w:divsChild>
        <w:div w:id="1738672242">
          <w:marLeft w:val="720"/>
          <w:marRight w:val="0"/>
          <w:marTop w:val="96"/>
          <w:marBottom w:val="0"/>
          <w:divBdr>
            <w:top w:val="none" w:sz="0" w:space="0" w:color="auto"/>
            <w:left w:val="none" w:sz="0" w:space="0" w:color="auto"/>
            <w:bottom w:val="none" w:sz="0" w:space="0" w:color="auto"/>
            <w:right w:val="none" w:sz="0" w:space="0" w:color="auto"/>
          </w:divBdr>
        </w:div>
      </w:divsChild>
    </w:div>
    <w:div w:id="260185557">
      <w:bodyDiv w:val="1"/>
      <w:marLeft w:val="0"/>
      <w:marRight w:val="0"/>
      <w:marTop w:val="0"/>
      <w:marBottom w:val="0"/>
      <w:divBdr>
        <w:top w:val="none" w:sz="0" w:space="0" w:color="auto"/>
        <w:left w:val="none" w:sz="0" w:space="0" w:color="auto"/>
        <w:bottom w:val="none" w:sz="0" w:space="0" w:color="auto"/>
        <w:right w:val="none" w:sz="0" w:space="0" w:color="auto"/>
      </w:divBdr>
      <w:divsChild>
        <w:div w:id="903292219">
          <w:marLeft w:val="720"/>
          <w:marRight w:val="0"/>
          <w:marTop w:val="96"/>
          <w:marBottom w:val="0"/>
          <w:divBdr>
            <w:top w:val="none" w:sz="0" w:space="0" w:color="auto"/>
            <w:left w:val="none" w:sz="0" w:space="0" w:color="auto"/>
            <w:bottom w:val="none" w:sz="0" w:space="0" w:color="auto"/>
            <w:right w:val="none" w:sz="0" w:space="0" w:color="auto"/>
          </w:divBdr>
        </w:div>
        <w:div w:id="1776319634">
          <w:marLeft w:val="1354"/>
          <w:marRight w:val="0"/>
          <w:marTop w:val="96"/>
          <w:marBottom w:val="0"/>
          <w:divBdr>
            <w:top w:val="none" w:sz="0" w:space="0" w:color="auto"/>
            <w:left w:val="none" w:sz="0" w:space="0" w:color="auto"/>
            <w:bottom w:val="none" w:sz="0" w:space="0" w:color="auto"/>
            <w:right w:val="none" w:sz="0" w:space="0" w:color="auto"/>
          </w:divBdr>
        </w:div>
      </w:divsChild>
    </w:div>
    <w:div w:id="266353797">
      <w:bodyDiv w:val="1"/>
      <w:marLeft w:val="0"/>
      <w:marRight w:val="0"/>
      <w:marTop w:val="0"/>
      <w:marBottom w:val="0"/>
      <w:divBdr>
        <w:top w:val="none" w:sz="0" w:space="0" w:color="auto"/>
        <w:left w:val="none" w:sz="0" w:space="0" w:color="auto"/>
        <w:bottom w:val="none" w:sz="0" w:space="0" w:color="auto"/>
        <w:right w:val="none" w:sz="0" w:space="0" w:color="auto"/>
      </w:divBdr>
      <w:divsChild>
        <w:div w:id="175195298">
          <w:marLeft w:val="720"/>
          <w:marRight w:val="0"/>
          <w:marTop w:val="96"/>
          <w:marBottom w:val="0"/>
          <w:divBdr>
            <w:top w:val="none" w:sz="0" w:space="0" w:color="auto"/>
            <w:left w:val="none" w:sz="0" w:space="0" w:color="auto"/>
            <w:bottom w:val="none" w:sz="0" w:space="0" w:color="auto"/>
            <w:right w:val="none" w:sz="0" w:space="0" w:color="auto"/>
          </w:divBdr>
        </w:div>
      </w:divsChild>
    </w:div>
    <w:div w:id="869075920">
      <w:bodyDiv w:val="1"/>
      <w:marLeft w:val="0"/>
      <w:marRight w:val="0"/>
      <w:marTop w:val="0"/>
      <w:marBottom w:val="0"/>
      <w:divBdr>
        <w:top w:val="none" w:sz="0" w:space="0" w:color="auto"/>
        <w:left w:val="none" w:sz="0" w:space="0" w:color="auto"/>
        <w:bottom w:val="none" w:sz="0" w:space="0" w:color="auto"/>
        <w:right w:val="none" w:sz="0" w:space="0" w:color="auto"/>
      </w:divBdr>
      <w:divsChild>
        <w:div w:id="405883640">
          <w:marLeft w:val="1354"/>
          <w:marRight w:val="0"/>
          <w:marTop w:val="96"/>
          <w:marBottom w:val="0"/>
          <w:divBdr>
            <w:top w:val="none" w:sz="0" w:space="0" w:color="auto"/>
            <w:left w:val="none" w:sz="0" w:space="0" w:color="auto"/>
            <w:bottom w:val="none" w:sz="0" w:space="0" w:color="auto"/>
            <w:right w:val="none" w:sz="0" w:space="0" w:color="auto"/>
          </w:divBdr>
        </w:div>
      </w:divsChild>
    </w:div>
    <w:div w:id="945380061">
      <w:bodyDiv w:val="1"/>
      <w:marLeft w:val="0"/>
      <w:marRight w:val="0"/>
      <w:marTop w:val="0"/>
      <w:marBottom w:val="0"/>
      <w:divBdr>
        <w:top w:val="none" w:sz="0" w:space="0" w:color="auto"/>
        <w:left w:val="none" w:sz="0" w:space="0" w:color="auto"/>
        <w:bottom w:val="none" w:sz="0" w:space="0" w:color="auto"/>
        <w:right w:val="none" w:sz="0" w:space="0" w:color="auto"/>
      </w:divBdr>
      <w:divsChild>
        <w:div w:id="2004966338">
          <w:marLeft w:val="1354"/>
          <w:marRight w:val="0"/>
          <w:marTop w:val="96"/>
          <w:marBottom w:val="0"/>
          <w:divBdr>
            <w:top w:val="none" w:sz="0" w:space="0" w:color="auto"/>
            <w:left w:val="none" w:sz="0" w:space="0" w:color="auto"/>
            <w:bottom w:val="none" w:sz="0" w:space="0" w:color="auto"/>
            <w:right w:val="none" w:sz="0" w:space="0" w:color="auto"/>
          </w:divBdr>
        </w:div>
      </w:divsChild>
    </w:div>
    <w:div w:id="1051616426">
      <w:bodyDiv w:val="1"/>
      <w:marLeft w:val="0"/>
      <w:marRight w:val="0"/>
      <w:marTop w:val="0"/>
      <w:marBottom w:val="0"/>
      <w:divBdr>
        <w:top w:val="none" w:sz="0" w:space="0" w:color="auto"/>
        <w:left w:val="none" w:sz="0" w:space="0" w:color="auto"/>
        <w:bottom w:val="none" w:sz="0" w:space="0" w:color="auto"/>
        <w:right w:val="none" w:sz="0" w:space="0" w:color="auto"/>
      </w:divBdr>
      <w:divsChild>
        <w:div w:id="1736320781">
          <w:marLeft w:val="1354"/>
          <w:marRight w:val="0"/>
          <w:marTop w:val="96"/>
          <w:marBottom w:val="0"/>
          <w:divBdr>
            <w:top w:val="none" w:sz="0" w:space="0" w:color="auto"/>
            <w:left w:val="none" w:sz="0" w:space="0" w:color="auto"/>
            <w:bottom w:val="none" w:sz="0" w:space="0" w:color="auto"/>
            <w:right w:val="none" w:sz="0" w:space="0" w:color="auto"/>
          </w:divBdr>
        </w:div>
      </w:divsChild>
    </w:div>
    <w:div w:id="1161657394">
      <w:bodyDiv w:val="1"/>
      <w:marLeft w:val="0"/>
      <w:marRight w:val="0"/>
      <w:marTop w:val="0"/>
      <w:marBottom w:val="0"/>
      <w:divBdr>
        <w:top w:val="none" w:sz="0" w:space="0" w:color="auto"/>
        <w:left w:val="none" w:sz="0" w:space="0" w:color="auto"/>
        <w:bottom w:val="none" w:sz="0" w:space="0" w:color="auto"/>
        <w:right w:val="none" w:sz="0" w:space="0" w:color="auto"/>
      </w:divBdr>
      <w:divsChild>
        <w:div w:id="74017738">
          <w:marLeft w:val="720"/>
          <w:marRight w:val="0"/>
          <w:marTop w:val="96"/>
          <w:marBottom w:val="0"/>
          <w:divBdr>
            <w:top w:val="none" w:sz="0" w:space="0" w:color="auto"/>
            <w:left w:val="none" w:sz="0" w:space="0" w:color="auto"/>
            <w:bottom w:val="none" w:sz="0" w:space="0" w:color="auto"/>
            <w:right w:val="none" w:sz="0" w:space="0" w:color="auto"/>
          </w:divBdr>
        </w:div>
      </w:divsChild>
    </w:div>
    <w:div w:id="1341129191">
      <w:bodyDiv w:val="1"/>
      <w:marLeft w:val="0"/>
      <w:marRight w:val="0"/>
      <w:marTop w:val="0"/>
      <w:marBottom w:val="0"/>
      <w:divBdr>
        <w:top w:val="none" w:sz="0" w:space="0" w:color="auto"/>
        <w:left w:val="none" w:sz="0" w:space="0" w:color="auto"/>
        <w:bottom w:val="none" w:sz="0" w:space="0" w:color="auto"/>
        <w:right w:val="none" w:sz="0" w:space="0" w:color="auto"/>
      </w:divBdr>
      <w:divsChild>
        <w:div w:id="973605110">
          <w:marLeft w:val="720"/>
          <w:marRight w:val="0"/>
          <w:marTop w:val="96"/>
          <w:marBottom w:val="0"/>
          <w:divBdr>
            <w:top w:val="none" w:sz="0" w:space="0" w:color="auto"/>
            <w:left w:val="none" w:sz="0" w:space="0" w:color="auto"/>
            <w:bottom w:val="none" w:sz="0" w:space="0" w:color="auto"/>
            <w:right w:val="none" w:sz="0" w:space="0" w:color="auto"/>
          </w:divBdr>
        </w:div>
      </w:divsChild>
    </w:div>
    <w:div w:id="1473718960">
      <w:bodyDiv w:val="1"/>
      <w:marLeft w:val="0"/>
      <w:marRight w:val="0"/>
      <w:marTop w:val="0"/>
      <w:marBottom w:val="0"/>
      <w:divBdr>
        <w:top w:val="none" w:sz="0" w:space="0" w:color="auto"/>
        <w:left w:val="none" w:sz="0" w:space="0" w:color="auto"/>
        <w:bottom w:val="none" w:sz="0" w:space="0" w:color="auto"/>
        <w:right w:val="none" w:sz="0" w:space="0" w:color="auto"/>
      </w:divBdr>
      <w:divsChild>
        <w:div w:id="939684614">
          <w:marLeft w:val="720"/>
          <w:marRight w:val="0"/>
          <w:marTop w:val="96"/>
          <w:marBottom w:val="0"/>
          <w:divBdr>
            <w:top w:val="none" w:sz="0" w:space="0" w:color="auto"/>
            <w:left w:val="none" w:sz="0" w:space="0" w:color="auto"/>
            <w:bottom w:val="none" w:sz="0" w:space="0" w:color="auto"/>
            <w:right w:val="none" w:sz="0" w:space="0" w:color="auto"/>
          </w:divBdr>
        </w:div>
      </w:divsChild>
    </w:div>
    <w:div w:id="149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95158766">
          <w:marLeft w:val="720"/>
          <w:marRight w:val="0"/>
          <w:marTop w:val="96"/>
          <w:marBottom w:val="0"/>
          <w:divBdr>
            <w:top w:val="none" w:sz="0" w:space="0" w:color="auto"/>
            <w:left w:val="none" w:sz="0" w:space="0" w:color="auto"/>
            <w:bottom w:val="none" w:sz="0" w:space="0" w:color="auto"/>
            <w:right w:val="none" w:sz="0" w:space="0" w:color="auto"/>
          </w:divBdr>
        </w:div>
      </w:divsChild>
    </w:div>
    <w:div w:id="1640844235">
      <w:bodyDiv w:val="1"/>
      <w:marLeft w:val="0"/>
      <w:marRight w:val="0"/>
      <w:marTop w:val="0"/>
      <w:marBottom w:val="0"/>
      <w:divBdr>
        <w:top w:val="none" w:sz="0" w:space="0" w:color="auto"/>
        <w:left w:val="none" w:sz="0" w:space="0" w:color="auto"/>
        <w:bottom w:val="none" w:sz="0" w:space="0" w:color="auto"/>
        <w:right w:val="none" w:sz="0" w:space="0" w:color="auto"/>
      </w:divBdr>
      <w:divsChild>
        <w:div w:id="1589459831">
          <w:marLeft w:val="1354"/>
          <w:marRight w:val="0"/>
          <w:marTop w:val="96"/>
          <w:marBottom w:val="0"/>
          <w:divBdr>
            <w:top w:val="none" w:sz="0" w:space="0" w:color="auto"/>
            <w:left w:val="none" w:sz="0" w:space="0" w:color="auto"/>
            <w:bottom w:val="none" w:sz="0" w:space="0" w:color="auto"/>
            <w:right w:val="none" w:sz="0" w:space="0" w:color="auto"/>
          </w:divBdr>
        </w:div>
      </w:divsChild>
    </w:div>
    <w:div w:id="1741519426">
      <w:bodyDiv w:val="1"/>
      <w:marLeft w:val="0"/>
      <w:marRight w:val="0"/>
      <w:marTop w:val="0"/>
      <w:marBottom w:val="0"/>
      <w:divBdr>
        <w:top w:val="none" w:sz="0" w:space="0" w:color="auto"/>
        <w:left w:val="none" w:sz="0" w:space="0" w:color="auto"/>
        <w:bottom w:val="none" w:sz="0" w:space="0" w:color="auto"/>
        <w:right w:val="none" w:sz="0" w:space="0" w:color="auto"/>
      </w:divBdr>
      <w:divsChild>
        <w:div w:id="1586381821">
          <w:marLeft w:val="720"/>
          <w:marRight w:val="0"/>
          <w:marTop w:val="96"/>
          <w:marBottom w:val="0"/>
          <w:divBdr>
            <w:top w:val="none" w:sz="0" w:space="0" w:color="auto"/>
            <w:left w:val="none" w:sz="0" w:space="0" w:color="auto"/>
            <w:bottom w:val="none" w:sz="0" w:space="0" w:color="auto"/>
            <w:right w:val="none" w:sz="0" w:space="0" w:color="auto"/>
          </w:divBdr>
        </w:div>
      </w:divsChild>
    </w:div>
    <w:div w:id="1743672370">
      <w:bodyDiv w:val="1"/>
      <w:marLeft w:val="0"/>
      <w:marRight w:val="0"/>
      <w:marTop w:val="0"/>
      <w:marBottom w:val="0"/>
      <w:divBdr>
        <w:top w:val="none" w:sz="0" w:space="0" w:color="auto"/>
        <w:left w:val="none" w:sz="0" w:space="0" w:color="auto"/>
        <w:bottom w:val="none" w:sz="0" w:space="0" w:color="auto"/>
        <w:right w:val="none" w:sz="0" w:space="0" w:color="auto"/>
      </w:divBdr>
      <w:divsChild>
        <w:div w:id="1259172401">
          <w:marLeft w:val="720"/>
          <w:marRight w:val="0"/>
          <w:marTop w:val="96"/>
          <w:marBottom w:val="0"/>
          <w:divBdr>
            <w:top w:val="none" w:sz="0" w:space="0" w:color="auto"/>
            <w:left w:val="none" w:sz="0" w:space="0" w:color="auto"/>
            <w:bottom w:val="none" w:sz="0" w:space="0" w:color="auto"/>
            <w:right w:val="none" w:sz="0" w:space="0" w:color="auto"/>
          </w:divBdr>
        </w:div>
      </w:divsChild>
    </w:div>
    <w:div w:id="1758868603">
      <w:bodyDiv w:val="1"/>
      <w:marLeft w:val="0"/>
      <w:marRight w:val="0"/>
      <w:marTop w:val="0"/>
      <w:marBottom w:val="0"/>
      <w:divBdr>
        <w:top w:val="none" w:sz="0" w:space="0" w:color="auto"/>
        <w:left w:val="none" w:sz="0" w:space="0" w:color="auto"/>
        <w:bottom w:val="none" w:sz="0" w:space="0" w:color="auto"/>
        <w:right w:val="none" w:sz="0" w:space="0" w:color="auto"/>
      </w:divBdr>
      <w:divsChild>
        <w:div w:id="1970864221">
          <w:marLeft w:val="720"/>
          <w:marRight w:val="0"/>
          <w:marTop w:val="96"/>
          <w:marBottom w:val="0"/>
          <w:divBdr>
            <w:top w:val="none" w:sz="0" w:space="0" w:color="auto"/>
            <w:left w:val="none" w:sz="0" w:space="0" w:color="auto"/>
            <w:bottom w:val="none" w:sz="0" w:space="0" w:color="auto"/>
            <w:right w:val="none" w:sz="0" w:space="0" w:color="auto"/>
          </w:divBdr>
        </w:div>
      </w:divsChild>
    </w:div>
    <w:div w:id="1950045064">
      <w:bodyDiv w:val="1"/>
      <w:marLeft w:val="0"/>
      <w:marRight w:val="0"/>
      <w:marTop w:val="0"/>
      <w:marBottom w:val="0"/>
      <w:divBdr>
        <w:top w:val="none" w:sz="0" w:space="0" w:color="auto"/>
        <w:left w:val="none" w:sz="0" w:space="0" w:color="auto"/>
        <w:bottom w:val="none" w:sz="0" w:space="0" w:color="auto"/>
        <w:right w:val="none" w:sz="0" w:space="0" w:color="auto"/>
      </w:divBdr>
      <w:divsChild>
        <w:div w:id="1978682069">
          <w:marLeft w:val="1354"/>
          <w:marRight w:val="0"/>
          <w:marTop w:val="96"/>
          <w:marBottom w:val="0"/>
          <w:divBdr>
            <w:top w:val="none" w:sz="0" w:space="0" w:color="auto"/>
            <w:left w:val="none" w:sz="0" w:space="0" w:color="auto"/>
            <w:bottom w:val="none" w:sz="0" w:space="0" w:color="auto"/>
            <w:right w:val="none" w:sz="0" w:space="0" w:color="auto"/>
          </w:divBdr>
        </w:div>
      </w:divsChild>
    </w:div>
    <w:div w:id="1985233072">
      <w:bodyDiv w:val="1"/>
      <w:marLeft w:val="0"/>
      <w:marRight w:val="0"/>
      <w:marTop w:val="0"/>
      <w:marBottom w:val="0"/>
      <w:divBdr>
        <w:top w:val="none" w:sz="0" w:space="0" w:color="auto"/>
        <w:left w:val="none" w:sz="0" w:space="0" w:color="auto"/>
        <w:bottom w:val="none" w:sz="0" w:space="0" w:color="auto"/>
        <w:right w:val="none" w:sz="0" w:space="0" w:color="auto"/>
      </w:divBdr>
      <w:divsChild>
        <w:div w:id="863134870">
          <w:marLeft w:val="720"/>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urran@stmarysrcmidd.rochdale.sch.uk" TargetMode="External"/><Relationship Id="rId13" Type="http://schemas.openxmlformats.org/officeDocument/2006/relationships/hyperlink" Target="mailto:parent.partnership@family-acti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ducational.psychologyservice@rochdale.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ns@rochdale.gov.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ochdale.gov.uk/schools_and_children/special_educational_needs/send_-_the_local_offer" TargetMode="External"/><Relationship Id="rId4" Type="http://schemas.openxmlformats.org/officeDocument/2006/relationships/webSettings" Target="webSettings.xml"/><Relationship Id="rId9" Type="http://schemas.openxmlformats.org/officeDocument/2006/relationships/hyperlink" Target="mailto:jfeighan@stmarysrcmidd.rochdale.sch.uk" TargetMode="External"/><Relationship Id="rId14" Type="http://schemas.openxmlformats.org/officeDocument/2006/relationships/hyperlink" Target="http://www.rochdale.gov.uk/schools_and_children/special_educational_needs/send_-_the_local_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3274</Words>
  <Characters>18663</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Salford City Council</Company>
  <LinksUpToDate>false</LinksUpToDate>
  <CharactersWithSpaces>21894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lorraine.stephen</dc:creator>
  <cp:lastModifiedBy>Sarah Geddis</cp:lastModifiedBy>
  <cp:revision>2</cp:revision>
  <cp:lastPrinted>2019-11-21T16:04:00Z</cp:lastPrinted>
  <dcterms:created xsi:type="dcterms:W3CDTF">2019-11-21T16:05:00Z</dcterms:created>
  <dcterms:modified xsi:type="dcterms:W3CDTF">2019-11-21T16:05:00Z</dcterms:modified>
</cp:coreProperties>
</file>