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</w:rPr>
      </w:pPr>
      <w:r>
        <w:rPr>
          <w:rFonts w:ascii="Arial-BoldMT" w:hAnsi="Arial-BoldMT" w:cs="Arial-BoldMT"/>
          <w:b/>
          <w:bCs/>
          <w:color w:val="1F497D"/>
        </w:rPr>
        <w:t xml:space="preserve">Schools Privacy Notice 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</w:rPr>
      </w:pP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Data Protection Act 1998: How we use your information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collect, hold and process personal information relating to our pupils and may receive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information about them from their previous school or college, local authority and the Department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for Education (DfE). We hold this personal data to:</w:t>
      </w:r>
    </w:p>
    <w:p w:rsidR="0040312A" w:rsidRPr="0040312A" w:rsidRDefault="0040312A" w:rsidP="00403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0312A">
        <w:rPr>
          <w:rFonts w:ascii="ArialMT" w:hAnsi="ArialMT" w:cs="ArialMT"/>
          <w:color w:val="000000"/>
        </w:rPr>
        <w:t>support our pupils’ learning</w:t>
      </w:r>
    </w:p>
    <w:p w:rsidR="0040312A" w:rsidRPr="0040312A" w:rsidRDefault="0040312A" w:rsidP="00403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0312A">
        <w:rPr>
          <w:rFonts w:ascii="ArialMT" w:hAnsi="ArialMT" w:cs="ArialMT"/>
          <w:color w:val="000000"/>
        </w:rPr>
        <w:t>monitor and report on their progress</w:t>
      </w:r>
    </w:p>
    <w:p w:rsidR="0040312A" w:rsidRPr="0040312A" w:rsidRDefault="0040312A" w:rsidP="00403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0312A">
        <w:rPr>
          <w:rFonts w:ascii="ArialMT" w:hAnsi="ArialMT" w:cs="ArialMT"/>
          <w:color w:val="000000"/>
        </w:rPr>
        <w:t>provid</w:t>
      </w:r>
      <w:r>
        <w:rPr>
          <w:rFonts w:ascii="ArialMT" w:hAnsi="ArialMT" w:cs="ArialMT"/>
          <w:color w:val="000000"/>
        </w:rPr>
        <w:t>e appropriate pastoral care</w:t>
      </w:r>
    </w:p>
    <w:p w:rsidR="0040312A" w:rsidRDefault="0040312A" w:rsidP="00403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0312A">
        <w:rPr>
          <w:rFonts w:ascii="ArialMT" w:hAnsi="ArialMT" w:cs="ArialMT"/>
          <w:color w:val="000000"/>
        </w:rPr>
        <w:t>assess the quality of our services</w:t>
      </w:r>
      <w:bookmarkStart w:id="0" w:name="_GoBack"/>
      <w:bookmarkEnd w:id="0"/>
    </w:p>
    <w:p w:rsidR="0040312A" w:rsidRPr="0040312A" w:rsidRDefault="0040312A" w:rsidP="0012351E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ArialMT" w:hAnsi="ArialMT" w:cs="ArialMT"/>
          <w:color w:val="000000"/>
        </w:rPr>
      </w:pP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Information about our pupils that we hold will include their contact details, parent(s)/guardian(s)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details, national curriculum assessment results, attendance informat</w:t>
      </w:r>
      <w:r>
        <w:rPr>
          <w:rFonts w:ascii="ArialMT" w:hAnsi="ArialMT" w:cs="ArialMT"/>
          <w:color w:val="000000"/>
        </w:rPr>
        <w:t xml:space="preserve">ion, any exclusion information, </w:t>
      </w:r>
      <w:r>
        <w:rPr>
          <w:rFonts w:ascii="ArialMT" w:hAnsi="ArialMT" w:cs="ArialMT"/>
          <w:color w:val="000000"/>
        </w:rPr>
        <w:t xml:space="preserve">where they go after they leave us and personal characteristics </w:t>
      </w:r>
      <w:r>
        <w:rPr>
          <w:rFonts w:ascii="ArialMT" w:hAnsi="ArialMT" w:cs="ArialMT"/>
          <w:color w:val="000000"/>
        </w:rPr>
        <w:t xml:space="preserve">such as their ethnic group, any </w:t>
      </w:r>
      <w:r>
        <w:rPr>
          <w:rFonts w:ascii="ArialMT" w:hAnsi="ArialMT" w:cs="ArialMT"/>
          <w:color w:val="000000"/>
        </w:rPr>
        <w:t xml:space="preserve">special educational needs they may have as well as relevant medical information. 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are required by law</w:t>
      </w:r>
      <w:r>
        <w:rPr>
          <w:rFonts w:ascii="ArialMT" w:hAnsi="ArialMT" w:cs="ArialMT"/>
          <w:color w:val="000000"/>
        </w:rPr>
        <w:t xml:space="preserve"> to pass some information </w:t>
      </w:r>
      <w:r>
        <w:rPr>
          <w:rFonts w:ascii="ArialMT" w:hAnsi="ArialMT" w:cs="ArialMT"/>
          <w:color w:val="000000"/>
        </w:rPr>
        <w:t>that we hold about pupils and parents to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Local Authority and the Department for Education (DfE). The Local Authority may occasion</w:t>
      </w:r>
      <w:r>
        <w:rPr>
          <w:rFonts w:ascii="ArialMT" w:hAnsi="ArialMT" w:cs="ArialMT"/>
          <w:color w:val="000000"/>
        </w:rPr>
        <w:t xml:space="preserve">ally </w:t>
      </w:r>
      <w:r>
        <w:rPr>
          <w:rFonts w:ascii="ArialMT" w:hAnsi="ArialMT" w:cs="ArialMT"/>
          <w:color w:val="000000"/>
        </w:rPr>
        <w:t xml:space="preserve">be required to share your personal and sensitive information with </w:t>
      </w:r>
      <w:r>
        <w:rPr>
          <w:rFonts w:ascii="ArialMT" w:hAnsi="ArialMT" w:cs="ArialMT"/>
          <w:color w:val="000000"/>
        </w:rPr>
        <w:t xml:space="preserve">other government and/or partner </w:t>
      </w:r>
      <w:r>
        <w:rPr>
          <w:rFonts w:ascii="ArialMT" w:hAnsi="ArialMT" w:cs="ArialMT"/>
          <w:color w:val="000000"/>
        </w:rPr>
        <w:t>agencies. The Local Authority will only share data when the</w:t>
      </w:r>
      <w:r>
        <w:rPr>
          <w:rFonts w:ascii="ArialMT" w:hAnsi="ArialMT" w:cs="ArialMT"/>
          <w:color w:val="000000"/>
        </w:rPr>
        <w:t xml:space="preserve">re is a statutory duty or legal </w:t>
      </w:r>
      <w:r>
        <w:rPr>
          <w:rFonts w:ascii="ArialMT" w:hAnsi="ArialMT" w:cs="ArialMT"/>
          <w:color w:val="000000"/>
        </w:rPr>
        <w:t>requirement to do so, for example, where the Local Authority is req</w:t>
      </w:r>
      <w:r>
        <w:rPr>
          <w:rFonts w:ascii="ArialMT" w:hAnsi="ArialMT" w:cs="ArialMT"/>
          <w:color w:val="000000"/>
        </w:rPr>
        <w:t xml:space="preserve">uired to provide a programme of </w:t>
      </w:r>
      <w:r>
        <w:rPr>
          <w:rFonts w:ascii="ArialMT" w:hAnsi="ArialMT" w:cs="ArialMT"/>
          <w:color w:val="000000"/>
        </w:rPr>
        <w:t>assistance. Any data that the LA share with government and/or pa</w:t>
      </w:r>
      <w:r>
        <w:rPr>
          <w:rFonts w:ascii="ArialMT" w:hAnsi="ArialMT" w:cs="ArialMT"/>
          <w:color w:val="000000"/>
        </w:rPr>
        <w:t xml:space="preserve">rtner agencies will be strictly </w:t>
      </w:r>
      <w:r>
        <w:rPr>
          <w:rFonts w:ascii="ArialMT" w:hAnsi="ArialMT" w:cs="ArialMT"/>
          <w:color w:val="000000"/>
        </w:rPr>
        <w:t xml:space="preserve">assessed and the Local Authority will ensure that the requirements </w:t>
      </w:r>
      <w:r>
        <w:rPr>
          <w:rFonts w:ascii="ArialMT" w:hAnsi="ArialMT" w:cs="ArialMT"/>
          <w:color w:val="000000"/>
        </w:rPr>
        <w:t xml:space="preserve">of the Data Protection Act 1998 </w:t>
      </w:r>
      <w:r>
        <w:rPr>
          <w:rFonts w:ascii="ArialMT" w:hAnsi="ArialMT" w:cs="ArialMT"/>
          <w:color w:val="000000"/>
        </w:rPr>
        <w:t>are complied with.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will not give information about you to anyone without your consent unless the law and our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policies allow us to. If you want to receive a copy of the information</w:t>
      </w:r>
      <w:r>
        <w:rPr>
          <w:rFonts w:ascii="ArialMT" w:hAnsi="ArialMT" w:cs="ArialMT"/>
          <w:color w:val="000000"/>
        </w:rPr>
        <w:t xml:space="preserve"> about you that we hold, please contact the school office and we will arrange an appointment.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We are required, by law, to pass certain information about our pupils </w:t>
      </w:r>
      <w:r>
        <w:rPr>
          <w:rFonts w:ascii="ArialMT" w:hAnsi="ArialMT" w:cs="ArialMT"/>
          <w:color w:val="000000"/>
        </w:rPr>
        <w:t xml:space="preserve">to our local authority (LA) </w:t>
      </w:r>
      <w:r w:rsidR="00BB4394">
        <w:rPr>
          <w:rFonts w:ascii="ArialMT" w:hAnsi="ArialMT" w:cs="ArialMT"/>
          <w:color w:val="000000"/>
        </w:rPr>
        <w:t>and the</w:t>
      </w:r>
      <w:r>
        <w:rPr>
          <w:rFonts w:ascii="ArialMT" w:hAnsi="ArialMT" w:cs="ArialMT"/>
          <w:color w:val="000000"/>
        </w:rPr>
        <w:t xml:space="preserve"> Department for Education (DfE).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DfE may also share pupil level personal data that we supply to them, with third parties. This will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only take place where legislation allows it to do so and it is in comp</w:t>
      </w:r>
      <w:r>
        <w:rPr>
          <w:rFonts w:ascii="ArialMT" w:hAnsi="ArialMT" w:cs="ArialMT"/>
          <w:color w:val="000000"/>
        </w:rPr>
        <w:t xml:space="preserve">liance with the Data Protection </w:t>
      </w:r>
      <w:r>
        <w:rPr>
          <w:rFonts w:ascii="ArialMT" w:hAnsi="ArialMT" w:cs="ArialMT"/>
          <w:color w:val="000000"/>
        </w:rPr>
        <w:t>Act 1998.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Decisions on whether DfE releases this personal data to third parties are subject to a robust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approval process and are based on a detailed assessment of who is requesting the data, the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purpose for which it is required, the level and sensitivity of data re</w:t>
      </w:r>
      <w:r>
        <w:rPr>
          <w:rFonts w:ascii="ArialMT" w:hAnsi="ArialMT" w:cs="ArialMT"/>
          <w:color w:val="000000"/>
        </w:rPr>
        <w:t xml:space="preserve">quested and the arrangements in </w:t>
      </w:r>
      <w:r>
        <w:rPr>
          <w:rFonts w:ascii="ArialMT" w:hAnsi="ArialMT" w:cs="ArialMT"/>
          <w:color w:val="000000"/>
        </w:rPr>
        <w:t>place to store and handle the data. To be granted access to pu</w:t>
      </w:r>
      <w:r>
        <w:rPr>
          <w:rFonts w:ascii="ArialMT" w:hAnsi="ArialMT" w:cs="ArialMT"/>
          <w:color w:val="000000"/>
        </w:rPr>
        <w:t xml:space="preserve">pil level data, requestors must </w:t>
      </w:r>
      <w:r>
        <w:rPr>
          <w:rFonts w:ascii="ArialMT" w:hAnsi="ArialMT" w:cs="ArialMT"/>
          <w:color w:val="000000"/>
        </w:rPr>
        <w:t>comply with strict terms and conditions covering the confidentiality</w:t>
      </w:r>
      <w:r>
        <w:rPr>
          <w:rFonts w:ascii="ArialMT" w:hAnsi="ArialMT" w:cs="ArialMT"/>
          <w:color w:val="000000"/>
        </w:rPr>
        <w:t xml:space="preserve"> and handling of data, security </w:t>
      </w:r>
      <w:r>
        <w:rPr>
          <w:rFonts w:ascii="ArialMT" w:hAnsi="ArialMT" w:cs="ArialMT"/>
          <w:color w:val="000000"/>
        </w:rPr>
        <w:t>arrangements and retention and use of the data.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For more information on how this sharing process works, please visit: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FF"/>
        </w:rPr>
        <w:t>https://www.gov.uk/guidance/national-pupil-database-apply-for-a-data-extract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For information on which third party organisations (and for which project) pupil level data has been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provided to, please visit: </w:t>
      </w:r>
      <w:r>
        <w:rPr>
          <w:rFonts w:ascii="ArialMT" w:hAnsi="ArialMT" w:cs="ArialMT"/>
          <w:color w:val="0000FF"/>
        </w:rPr>
        <w:t>https://www.gov.uk/government/publications/national-pupil-databaserequests-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FF"/>
        </w:rPr>
        <w:t>received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need more information about how our Local Authority and/or DfE collect and use your</w:t>
      </w:r>
    </w:p>
    <w:p w:rsidR="0040312A" w:rsidRDefault="0040312A" w:rsidP="004031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information, please visit:</w:t>
      </w:r>
    </w:p>
    <w:p w:rsidR="0040312A" w:rsidRPr="0040312A" w:rsidRDefault="0040312A" w:rsidP="004031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40312A">
        <w:rPr>
          <w:rFonts w:ascii="ArialMT" w:hAnsi="ArialMT" w:cs="ArialMT"/>
          <w:color w:val="000000"/>
        </w:rPr>
        <w:lastRenderedPageBreak/>
        <w:t>our Local Authority at Rochdale Council or</w:t>
      </w:r>
    </w:p>
    <w:p w:rsidR="00151FD5" w:rsidRDefault="0040312A" w:rsidP="0040312A">
      <w:pPr>
        <w:pStyle w:val="ListParagraph"/>
        <w:numPr>
          <w:ilvl w:val="0"/>
          <w:numId w:val="2"/>
        </w:numPr>
      </w:pPr>
      <w:r w:rsidRPr="0040312A">
        <w:rPr>
          <w:rFonts w:ascii="ArialMT" w:hAnsi="ArialMT" w:cs="ArialMT"/>
          <w:color w:val="000000"/>
        </w:rPr>
        <w:t>the DfE website at Department for Education</w:t>
      </w:r>
    </w:p>
    <w:sectPr w:rsidR="00151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DCB"/>
    <w:multiLevelType w:val="hybridMultilevel"/>
    <w:tmpl w:val="2CC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A7AA7"/>
    <w:multiLevelType w:val="hybridMultilevel"/>
    <w:tmpl w:val="46045C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2A"/>
    <w:rsid w:val="0012351E"/>
    <w:rsid w:val="00151FD5"/>
    <w:rsid w:val="0040312A"/>
    <w:rsid w:val="00B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A0EF"/>
  <w15:chartTrackingRefBased/>
  <w15:docId w15:val="{2D7D040D-ACEB-45F1-9C74-300E565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McGrail</dc:creator>
  <cp:keywords/>
  <dc:description/>
  <cp:lastModifiedBy>Mike McGrail</cp:lastModifiedBy>
  <cp:revision>3</cp:revision>
  <dcterms:created xsi:type="dcterms:W3CDTF">2020-01-04T14:36:00Z</dcterms:created>
  <dcterms:modified xsi:type="dcterms:W3CDTF">2020-01-04T14:51:00Z</dcterms:modified>
</cp:coreProperties>
</file>