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F8AF" w14:textId="0E0275C1" w:rsidR="00795F41" w:rsidRDefault="00031BBA"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noProof/>
        </w:rPr>
        <w:drawing>
          <wp:anchor distT="0" distB="0" distL="114300" distR="114300" simplePos="0" relativeHeight="251658240" behindDoc="0" locked="0" layoutInCell="1" allowOverlap="1" wp14:anchorId="4FB58D72" wp14:editId="0F6C12FE">
            <wp:simplePos x="0" y="0"/>
            <wp:positionH relativeFrom="column">
              <wp:posOffset>5711190</wp:posOffset>
            </wp:positionH>
            <wp:positionV relativeFrom="paragraph">
              <wp:posOffset>-56515</wp:posOffset>
            </wp:positionV>
            <wp:extent cx="906145" cy="899160"/>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145" cy="899160"/>
                    </a:xfrm>
                    <a:prstGeom prst="rect">
                      <a:avLst/>
                    </a:prstGeom>
                  </pic:spPr>
                </pic:pic>
              </a:graphicData>
            </a:graphic>
            <wp14:sizeRelH relativeFrom="page">
              <wp14:pctWidth>0</wp14:pctWidth>
            </wp14:sizeRelH>
            <wp14:sizeRelV relativeFrom="page">
              <wp14:pctHeight>0</wp14:pctHeight>
            </wp14:sizeRelV>
          </wp:anchor>
        </w:drawing>
      </w:r>
    </w:p>
    <w:p w14:paraId="1523CBC4" w14:textId="1468A805" w:rsidR="00214929" w:rsidRPr="00657987" w:rsidRDefault="00135D60"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St Mary’s RC Primary School</w:t>
      </w:r>
      <w:r w:rsidR="00031BBA" w:rsidRPr="00031BBA">
        <w:rPr>
          <w:noProof/>
        </w:rPr>
        <w:t xml:space="preserve"> </w:t>
      </w:r>
    </w:p>
    <w:p w14:paraId="059BF372" w14:textId="77777777" w:rsidR="007946BF" w:rsidRDefault="004E4E90"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 xml:space="preserve">September 2020 </w:t>
      </w:r>
      <w:r w:rsidR="00CA2A26" w:rsidRPr="00657987">
        <w:rPr>
          <w:rFonts w:asciiTheme="minorHAnsi" w:hAnsiTheme="minorHAnsi" w:cstheme="minorHAnsi"/>
          <w:b/>
          <w:color w:val="385623" w:themeColor="accent6" w:themeShade="80"/>
          <w:sz w:val="28"/>
          <w:szCs w:val="28"/>
          <w:u w:val="single"/>
        </w:rPr>
        <w:t>Returning to School Protocol and Procedures</w:t>
      </w:r>
      <w:r w:rsidR="007946BF">
        <w:rPr>
          <w:rFonts w:asciiTheme="minorHAnsi" w:hAnsiTheme="minorHAnsi" w:cstheme="minorHAnsi"/>
          <w:b/>
          <w:color w:val="385623" w:themeColor="accent6" w:themeShade="80"/>
          <w:sz w:val="28"/>
          <w:szCs w:val="28"/>
          <w:u w:val="single"/>
        </w:rPr>
        <w:t xml:space="preserve"> </w:t>
      </w:r>
    </w:p>
    <w:p w14:paraId="5D26044E" w14:textId="1A6CCB21" w:rsidR="00D530D1" w:rsidRPr="00657987" w:rsidRDefault="007946BF"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 xml:space="preserve">– Revised </w:t>
      </w:r>
      <w:r w:rsidR="002A0684">
        <w:rPr>
          <w:rFonts w:asciiTheme="minorHAnsi" w:hAnsiTheme="minorHAnsi" w:cstheme="minorHAnsi"/>
          <w:b/>
          <w:color w:val="385623" w:themeColor="accent6" w:themeShade="80"/>
          <w:sz w:val="28"/>
          <w:szCs w:val="28"/>
          <w:u w:val="single"/>
        </w:rPr>
        <w:t>January 2022</w:t>
      </w:r>
    </w:p>
    <w:p w14:paraId="32B8D606" w14:textId="77777777" w:rsidR="00FC767A" w:rsidRPr="003F3E48" w:rsidRDefault="00FC767A" w:rsidP="00E33DE9">
      <w:pPr>
        <w:rPr>
          <w:rFonts w:cstheme="minorHAnsi"/>
          <w:sz w:val="24"/>
          <w:szCs w:val="24"/>
        </w:rPr>
      </w:pPr>
    </w:p>
    <w:p w14:paraId="11E5EB83" w14:textId="3BCCC240" w:rsidR="006D3CA7" w:rsidRPr="003F3E48" w:rsidRDefault="00822F9A" w:rsidP="00F532E1">
      <w:pPr>
        <w:rPr>
          <w:rFonts w:cstheme="minorHAnsi"/>
          <w:sz w:val="24"/>
          <w:szCs w:val="24"/>
        </w:rPr>
      </w:pPr>
      <w:r w:rsidRPr="003F3E48">
        <w:rPr>
          <w:rFonts w:cstheme="minorHAnsi"/>
          <w:sz w:val="24"/>
          <w:szCs w:val="24"/>
        </w:rPr>
        <w:t xml:space="preserve">Our </w:t>
      </w:r>
      <w:r w:rsidR="006B252B" w:rsidRPr="003F3E48">
        <w:rPr>
          <w:rFonts w:cstheme="minorHAnsi"/>
          <w:sz w:val="24"/>
          <w:szCs w:val="24"/>
        </w:rPr>
        <w:t>risk assessment</w:t>
      </w:r>
      <w:r w:rsidRPr="003F3E48">
        <w:rPr>
          <w:rFonts w:cstheme="minorHAnsi"/>
          <w:sz w:val="24"/>
          <w:szCs w:val="24"/>
        </w:rPr>
        <w:t xml:space="preserve"> is underpinn</w:t>
      </w:r>
      <w:r w:rsidR="006B252B" w:rsidRPr="003F3E48">
        <w:rPr>
          <w:rFonts w:cstheme="minorHAnsi"/>
          <w:sz w:val="24"/>
          <w:szCs w:val="24"/>
        </w:rPr>
        <w:t xml:space="preserve">ed by the latest advice from the DFE in January 2022. </w:t>
      </w:r>
      <w:r w:rsidR="000C7989" w:rsidRPr="003F3E48">
        <w:rPr>
          <w:rFonts w:cstheme="minorHAnsi"/>
          <w:sz w:val="24"/>
          <w:szCs w:val="24"/>
        </w:rPr>
        <w:t>The government continues to manage the risk of serious illness from the spread of the virus. The Prime Minister announced on 19 January that the temporary introduction of Plan B is to end. As a result, the Plan B measures in DFE guidance for schools are being removed. We have reflected this guidance within our school risk assessment. This advice remains subject to change as the situation develops.</w:t>
      </w:r>
      <w:r w:rsidR="006A14A3" w:rsidRPr="003F3E48">
        <w:rPr>
          <w:rFonts w:cstheme="minorHAnsi"/>
          <w:sz w:val="24"/>
          <w:szCs w:val="24"/>
        </w:rPr>
        <w:t xml:space="preserve"> </w:t>
      </w:r>
    </w:p>
    <w:p w14:paraId="3C88BF9B" w14:textId="1786E457" w:rsidR="00214929" w:rsidRPr="003F3E48" w:rsidRDefault="00214929" w:rsidP="00E33DE9">
      <w:pPr>
        <w:rPr>
          <w:rFonts w:cstheme="minorHAnsi"/>
          <w:sz w:val="24"/>
          <w:szCs w:val="24"/>
        </w:rPr>
      </w:pPr>
      <w:r w:rsidRPr="003F3E48">
        <w:rPr>
          <w:rFonts w:cstheme="minorHAnsi"/>
          <w:sz w:val="24"/>
          <w:szCs w:val="24"/>
        </w:rPr>
        <w:t xml:space="preserve">The following </w:t>
      </w:r>
      <w:r w:rsidR="00F532E1" w:rsidRPr="003F3E48">
        <w:rPr>
          <w:rFonts w:cstheme="minorHAnsi"/>
          <w:sz w:val="24"/>
          <w:szCs w:val="24"/>
        </w:rPr>
        <w:t xml:space="preserve">risk assessment </w:t>
      </w:r>
      <w:r w:rsidR="007077A4" w:rsidRPr="003F3E48">
        <w:rPr>
          <w:rFonts w:cstheme="minorHAnsi"/>
          <w:sz w:val="24"/>
          <w:szCs w:val="24"/>
        </w:rPr>
        <w:t xml:space="preserve">outlines relevant detail from the government’s guidance with further detail about how </w:t>
      </w:r>
      <w:r w:rsidR="00135D60" w:rsidRPr="003F3E48">
        <w:rPr>
          <w:rFonts w:cstheme="minorHAnsi"/>
          <w:sz w:val="24"/>
          <w:szCs w:val="24"/>
        </w:rPr>
        <w:t xml:space="preserve">St Mary’s RC </w:t>
      </w:r>
      <w:r w:rsidR="007077A4" w:rsidRPr="003F3E48">
        <w:rPr>
          <w:rFonts w:cstheme="minorHAnsi"/>
          <w:sz w:val="24"/>
          <w:szCs w:val="24"/>
        </w:rPr>
        <w:t>Primary School will adopt measures and ensure compliance to the statutory elements within</w:t>
      </w:r>
      <w:r w:rsidRPr="003F3E48">
        <w:rPr>
          <w:rFonts w:cstheme="minorHAnsi"/>
          <w:sz w:val="24"/>
          <w:szCs w:val="24"/>
        </w:rPr>
        <w:t>.</w:t>
      </w:r>
      <w:r w:rsidR="007077A4" w:rsidRPr="003F3E48">
        <w:rPr>
          <w:rFonts w:cstheme="minorHAnsi"/>
          <w:sz w:val="24"/>
          <w:szCs w:val="24"/>
        </w:rPr>
        <w:t xml:space="preserve"> The aim of this plan is to minimise the risks, whilst acknowledging that we can’t negate them entirely.</w:t>
      </w:r>
    </w:p>
    <w:p w14:paraId="3944F009" w14:textId="77777777" w:rsidR="00F532E1" w:rsidRPr="003F3E48" w:rsidRDefault="00F532E1" w:rsidP="00F532E1">
      <w:pPr>
        <w:rPr>
          <w:rFonts w:cstheme="minorHAnsi"/>
          <w:sz w:val="24"/>
          <w:szCs w:val="24"/>
        </w:rPr>
      </w:pPr>
    </w:p>
    <w:p w14:paraId="24B95A7E" w14:textId="77777777" w:rsidR="00F532E1" w:rsidRPr="003F3E48" w:rsidRDefault="00F532E1" w:rsidP="00F532E1">
      <w:pPr>
        <w:rPr>
          <w:rFonts w:cstheme="minorHAnsi"/>
          <w:sz w:val="24"/>
          <w:szCs w:val="24"/>
        </w:rPr>
      </w:pPr>
      <w:r w:rsidRPr="003F3E48">
        <w:rPr>
          <w:rFonts w:cstheme="minorHAnsi"/>
          <w:sz w:val="24"/>
          <w:szCs w:val="24"/>
        </w:rPr>
        <w:t>We regularly review and update this risk assessment.</w:t>
      </w:r>
    </w:p>
    <w:p w14:paraId="15C075AC" w14:textId="057D5923" w:rsidR="006A14A3" w:rsidRPr="003F3E48" w:rsidRDefault="006A14A3" w:rsidP="00CE5452">
      <w:pPr>
        <w:rPr>
          <w:rFonts w:cstheme="minorHAnsi"/>
          <w:sz w:val="24"/>
          <w:szCs w:val="24"/>
        </w:rPr>
      </w:pPr>
    </w:p>
    <w:p w14:paraId="00481732" w14:textId="77777777" w:rsidR="00825DD5" w:rsidRPr="003F3E48" w:rsidRDefault="00825DD5" w:rsidP="00BD5FB3">
      <w:pPr>
        <w:rPr>
          <w:rFonts w:cstheme="minorHAnsi"/>
          <w:sz w:val="24"/>
          <w:szCs w:val="24"/>
        </w:rPr>
      </w:pPr>
    </w:p>
    <w:p w14:paraId="0B2E4B69" w14:textId="0A0FC51A" w:rsidR="00825DD5" w:rsidRPr="003F3E48" w:rsidRDefault="00825DD5" w:rsidP="00BD5FB3">
      <w:pPr>
        <w:rPr>
          <w:rFonts w:cstheme="minorHAnsi"/>
          <w:b/>
          <w:sz w:val="24"/>
          <w:szCs w:val="24"/>
          <w:u w:val="single"/>
        </w:rPr>
      </w:pPr>
      <w:r w:rsidRPr="003F3E48">
        <w:rPr>
          <w:rFonts w:cstheme="minorHAnsi"/>
          <w:b/>
          <w:sz w:val="24"/>
          <w:szCs w:val="24"/>
          <w:u w:val="single"/>
        </w:rPr>
        <w:t>CONTROL MEASURES</w:t>
      </w:r>
    </w:p>
    <w:p w14:paraId="028DE038" w14:textId="6033E5D6" w:rsidR="00825DD5" w:rsidRPr="003F3E48" w:rsidRDefault="00825DD5" w:rsidP="00BD5FB3">
      <w:pPr>
        <w:rPr>
          <w:rFonts w:cstheme="minorHAnsi"/>
          <w:sz w:val="24"/>
          <w:szCs w:val="24"/>
        </w:rPr>
      </w:pPr>
      <w:r w:rsidRPr="003F3E48">
        <w:rPr>
          <w:rFonts w:cstheme="minorHAnsi"/>
          <w:sz w:val="24"/>
          <w:szCs w:val="24"/>
        </w:rPr>
        <w:t>DFE guidance (January 2022) stipulates that schools must –</w:t>
      </w:r>
    </w:p>
    <w:p w14:paraId="5ABE7F6F" w14:textId="77777777" w:rsidR="00825DD5" w:rsidRPr="003F3E48" w:rsidRDefault="00825DD5" w:rsidP="00BD5FB3">
      <w:pPr>
        <w:rPr>
          <w:rFonts w:cstheme="minorHAnsi"/>
          <w:sz w:val="24"/>
          <w:szCs w:val="24"/>
        </w:rPr>
      </w:pPr>
      <w:r w:rsidRPr="003F3E48">
        <w:rPr>
          <w:rFonts w:cstheme="minorHAnsi"/>
          <w:sz w:val="24"/>
          <w:szCs w:val="24"/>
        </w:rPr>
        <w:t xml:space="preserve">1. Ensure good hygiene for everyone. </w:t>
      </w:r>
    </w:p>
    <w:p w14:paraId="7DBEAF4D" w14:textId="77777777" w:rsidR="00825DD5" w:rsidRPr="003F3E48" w:rsidRDefault="00825DD5" w:rsidP="00BD5FB3">
      <w:pPr>
        <w:rPr>
          <w:rFonts w:cstheme="minorHAnsi"/>
          <w:sz w:val="24"/>
          <w:szCs w:val="24"/>
        </w:rPr>
      </w:pPr>
      <w:r w:rsidRPr="003F3E48">
        <w:rPr>
          <w:rFonts w:cstheme="minorHAnsi"/>
          <w:sz w:val="24"/>
          <w:szCs w:val="24"/>
        </w:rPr>
        <w:t xml:space="preserve">2. Maintain appropriate cleaning regimes. </w:t>
      </w:r>
    </w:p>
    <w:p w14:paraId="2813F3BD" w14:textId="77777777" w:rsidR="00825DD5" w:rsidRPr="003F3E48" w:rsidRDefault="00825DD5" w:rsidP="00BD5FB3">
      <w:pPr>
        <w:rPr>
          <w:rFonts w:cstheme="minorHAnsi"/>
          <w:sz w:val="24"/>
          <w:szCs w:val="24"/>
        </w:rPr>
      </w:pPr>
      <w:r w:rsidRPr="003F3E48">
        <w:rPr>
          <w:rFonts w:cstheme="minorHAnsi"/>
          <w:sz w:val="24"/>
          <w:szCs w:val="24"/>
        </w:rPr>
        <w:t>3. Keep occupied spaces well ventilated.</w:t>
      </w:r>
    </w:p>
    <w:p w14:paraId="54AFCEFE" w14:textId="17580DBE" w:rsidR="00D55CAE" w:rsidRPr="003F3E48" w:rsidRDefault="00825DD5" w:rsidP="00BD5FB3">
      <w:pPr>
        <w:rPr>
          <w:rFonts w:cstheme="minorHAnsi"/>
          <w:sz w:val="24"/>
          <w:szCs w:val="24"/>
        </w:rPr>
      </w:pPr>
      <w:r w:rsidRPr="003F3E48">
        <w:rPr>
          <w:rFonts w:cstheme="minorHAnsi"/>
          <w:sz w:val="24"/>
          <w:szCs w:val="24"/>
        </w:rPr>
        <w:t xml:space="preserve"> 4. Follow public health advice on testing, self-isolation and managing confirmed cases of COVID-19.</w:t>
      </w:r>
    </w:p>
    <w:p w14:paraId="077EDDCC" w14:textId="2CF29EB8" w:rsidR="00D55CAE" w:rsidRPr="003F3E48" w:rsidRDefault="00D55CAE" w:rsidP="00BD5FB3">
      <w:pPr>
        <w:rPr>
          <w:rFonts w:cstheme="minorHAnsi"/>
          <w:sz w:val="24"/>
          <w:szCs w:val="24"/>
          <w:highlight w:val="yellow"/>
        </w:rPr>
      </w:pPr>
    </w:p>
    <w:tbl>
      <w:tblPr>
        <w:tblStyle w:val="TableGrid"/>
        <w:tblpPr w:leftFromText="180" w:rightFromText="180" w:vertAnchor="text" w:tblpY="1"/>
        <w:tblOverlap w:val="never"/>
        <w:tblW w:w="0" w:type="auto"/>
        <w:tblLook w:val="04A0" w:firstRow="1" w:lastRow="0" w:firstColumn="1" w:lastColumn="0" w:noHBand="0" w:noVBand="1"/>
      </w:tblPr>
      <w:tblGrid>
        <w:gridCol w:w="2950"/>
        <w:gridCol w:w="103"/>
        <w:gridCol w:w="7849"/>
      </w:tblGrid>
      <w:tr w:rsidR="00F532E1" w:rsidRPr="003F3E48" w14:paraId="74B7AC4E" w14:textId="77777777" w:rsidTr="00BE6BBA">
        <w:trPr>
          <w:trHeight w:val="134"/>
        </w:trPr>
        <w:tc>
          <w:tcPr>
            <w:tcW w:w="13412" w:type="dxa"/>
            <w:gridSpan w:val="3"/>
            <w:shd w:val="clear" w:color="auto" w:fill="FFFF00"/>
          </w:tcPr>
          <w:p w14:paraId="463830DF" w14:textId="6D1EEA0E" w:rsidR="00F532E1" w:rsidRPr="003F3E48" w:rsidRDefault="00F532E1" w:rsidP="00F532E1">
            <w:pPr>
              <w:jc w:val="center"/>
              <w:rPr>
                <w:rFonts w:cstheme="minorHAnsi"/>
                <w:sz w:val="24"/>
                <w:szCs w:val="24"/>
              </w:rPr>
            </w:pPr>
            <w:r w:rsidRPr="003F3E48">
              <w:rPr>
                <w:rFonts w:cstheme="minorHAnsi"/>
                <w:sz w:val="24"/>
                <w:szCs w:val="24"/>
              </w:rPr>
              <w:t>[1] Ensure Good Hygiene for Everyone</w:t>
            </w:r>
          </w:p>
        </w:tc>
      </w:tr>
      <w:tr w:rsidR="00E8205E" w:rsidRPr="003F3E48" w14:paraId="25DB5205" w14:textId="77777777" w:rsidTr="00BE6BBA">
        <w:trPr>
          <w:trHeight w:val="134"/>
        </w:trPr>
        <w:tc>
          <w:tcPr>
            <w:tcW w:w="4318" w:type="dxa"/>
            <w:gridSpan w:val="2"/>
            <w:shd w:val="clear" w:color="auto" w:fill="FFFF00"/>
          </w:tcPr>
          <w:p w14:paraId="7BCBA66C" w14:textId="78B6E4A1" w:rsidR="00E8205E" w:rsidRPr="003F3E48" w:rsidRDefault="00E8205E" w:rsidP="00F532E1">
            <w:pPr>
              <w:jc w:val="center"/>
              <w:rPr>
                <w:rFonts w:cstheme="minorHAnsi"/>
                <w:sz w:val="24"/>
                <w:szCs w:val="24"/>
              </w:rPr>
            </w:pPr>
            <w:r w:rsidRPr="003F3E48">
              <w:rPr>
                <w:rFonts w:cstheme="minorHAnsi"/>
                <w:sz w:val="24"/>
                <w:szCs w:val="24"/>
              </w:rPr>
              <w:t>TARGETED AREA</w:t>
            </w:r>
          </w:p>
        </w:tc>
        <w:tc>
          <w:tcPr>
            <w:tcW w:w="9093" w:type="dxa"/>
            <w:shd w:val="clear" w:color="auto" w:fill="FFFF00"/>
          </w:tcPr>
          <w:p w14:paraId="4EBC8022" w14:textId="7F2EA26E" w:rsidR="00E8205E" w:rsidRPr="003F3E48" w:rsidRDefault="00E8205E" w:rsidP="00F532E1">
            <w:pPr>
              <w:jc w:val="center"/>
              <w:rPr>
                <w:rFonts w:cstheme="minorHAnsi"/>
                <w:sz w:val="24"/>
                <w:szCs w:val="24"/>
              </w:rPr>
            </w:pPr>
            <w:r w:rsidRPr="003F3E48">
              <w:rPr>
                <w:rFonts w:cstheme="minorHAnsi"/>
                <w:sz w:val="24"/>
                <w:szCs w:val="24"/>
              </w:rPr>
              <w:t>CURRENTLY IN PLACE</w:t>
            </w:r>
          </w:p>
        </w:tc>
      </w:tr>
      <w:tr w:rsidR="00E8205E" w:rsidRPr="003F3E48" w14:paraId="2F33D48F" w14:textId="77777777" w:rsidTr="00BE6BBA">
        <w:trPr>
          <w:trHeight w:val="134"/>
        </w:trPr>
        <w:tc>
          <w:tcPr>
            <w:tcW w:w="4206" w:type="dxa"/>
          </w:tcPr>
          <w:p w14:paraId="4FB59420" w14:textId="057FDDD6" w:rsidR="00E8205E" w:rsidRPr="003F3E48" w:rsidRDefault="00E8205E" w:rsidP="00F532E1">
            <w:pPr>
              <w:rPr>
                <w:rFonts w:cstheme="minorHAnsi"/>
                <w:sz w:val="24"/>
                <w:szCs w:val="24"/>
              </w:rPr>
            </w:pPr>
            <w:r w:rsidRPr="003F3E48">
              <w:rPr>
                <w:rFonts w:cstheme="minorHAnsi"/>
                <w:sz w:val="24"/>
                <w:szCs w:val="24"/>
              </w:rPr>
              <w:t>[a] Hand hygiene</w:t>
            </w:r>
          </w:p>
        </w:tc>
        <w:tc>
          <w:tcPr>
            <w:tcW w:w="9205" w:type="dxa"/>
            <w:gridSpan w:val="2"/>
          </w:tcPr>
          <w:p w14:paraId="74C74D7A" w14:textId="2624D004" w:rsidR="00E8205E" w:rsidRPr="003F3E48" w:rsidRDefault="00E8205E" w:rsidP="00F532E1">
            <w:pPr>
              <w:rPr>
                <w:rFonts w:cstheme="minorHAnsi"/>
                <w:sz w:val="24"/>
                <w:szCs w:val="24"/>
              </w:rPr>
            </w:pPr>
            <w:r w:rsidRPr="003F3E48">
              <w:rPr>
                <w:rFonts w:cstheme="minorHAnsi"/>
                <w:sz w:val="24"/>
                <w:szCs w:val="24"/>
              </w:rPr>
              <w:t>Adults and children are to wash their hands/use sanitiser on the following occasions:</w:t>
            </w:r>
          </w:p>
          <w:p w14:paraId="1CF44A97" w14:textId="77777777" w:rsidR="00E8205E" w:rsidRPr="003F3E48" w:rsidRDefault="00E8205E" w:rsidP="00F532E1">
            <w:pPr>
              <w:pStyle w:val="ListParagraph"/>
              <w:numPr>
                <w:ilvl w:val="0"/>
                <w:numId w:val="7"/>
              </w:numPr>
              <w:rPr>
                <w:rFonts w:cstheme="minorHAnsi"/>
                <w:sz w:val="24"/>
                <w:szCs w:val="24"/>
              </w:rPr>
            </w:pPr>
            <w:r w:rsidRPr="003F3E48">
              <w:rPr>
                <w:rFonts w:cstheme="minorHAnsi"/>
                <w:sz w:val="24"/>
                <w:szCs w:val="24"/>
              </w:rPr>
              <w:t>Entry to school</w:t>
            </w:r>
          </w:p>
          <w:p w14:paraId="62DE53B4" w14:textId="77777777" w:rsidR="00E8205E" w:rsidRPr="003F3E48" w:rsidRDefault="00E8205E" w:rsidP="00F532E1">
            <w:pPr>
              <w:pStyle w:val="ListParagraph"/>
              <w:numPr>
                <w:ilvl w:val="0"/>
                <w:numId w:val="7"/>
              </w:numPr>
              <w:rPr>
                <w:rFonts w:cstheme="minorHAnsi"/>
                <w:sz w:val="24"/>
                <w:szCs w:val="24"/>
              </w:rPr>
            </w:pPr>
            <w:r w:rsidRPr="003F3E48">
              <w:rPr>
                <w:rFonts w:cstheme="minorHAnsi"/>
                <w:sz w:val="24"/>
                <w:szCs w:val="24"/>
              </w:rPr>
              <w:t>Before/after break times</w:t>
            </w:r>
          </w:p>
          <w:p w14:paraId="063DF9DC" w14:textId="77777777" w:rsidR="00E8205E" w:rsidRPr="003F3E48" w:rsidRDefault="00E8205E" w:rsidP="00F532E1">
            <w:pPr>
              <w:pStyle w:val="ListParagraph"/>
              <w:numPr>
                <w:ilvl w:val="0"/>
                <w:numId w:val="7"/>
              </w:numPr>
              <w:rPr>
                <w:rFonts w:cstheme="minorHAnsi"/>
                <w:sz w:val="24"/>
                <w:szCs w:val="24"/>
              </w:rPr>
            </w:pPr>
            <w:r w:rsidRPr="003F3E48">
              <w:rPr>
                <w:rFonts w:cstheme="minorHAnsi"/>
                <w:sz w:val="24"/>
                <w:szCs w:val="24"/>
              </w:rPr>
              <w:t>Before lunch</w:t>
            </w:r>
          </w:p>
          <w:p w14:paraId="12A71BC1" w14:textId="77777777" w:rsidR="00E8205E" w:rsidRPr="003F3E48" w:rsidRDefault="00E8205E" w:rsidP="00F532E1">
            <w:pPr>
              <w:pStyle w:val="ListParagraph"/>
              <w:numPr>
                <w:ilvl w:val="0"/>
                <w:numId w:val="7"/>
              </w:numPr>
              <w:rPr>
                <w:rFonts w:cstheme="minorHAnsi"/>
                <w:sz w:val="24"/>
                <w:szCs w:val="24"/>
              </w:rPr>
            </w:pPr>
            <w:r w:rsidRPr="003F3E48">
              <w:rPr>
                <w:rFonts w:cstheme="minorHAnsi"/>
                <w:sz w:val="24"/>
                <w:szCs w:val="24"/>
              </w:rPr>
              <w:t>When they change rooms</w:t>
            </w:r>
          </w:p>
          <w:p w14:paraId="2FE082BF" w14:textId="77777777" w:rsidR="00E8205E" w:rsidRPr="003F3E48" w:rsidRDefault="00E8205E" w:rsidP="00F532E1">
            <w:pPr>
              <w:pStyle w:val="ListParagraph"/>
              <w:numPr>
                <w:ilvl w:val="0"/>
                <w:numId w:val="7"/>
              </w:numPr>
              <w:rPr>
                <w:rFonts w:cstheme="minorHAnsi"/>
                <w:sz w:val="24"/>
                <w:szCs w:val="24"/>
              </w:rPr>
            </w:pPr>
            <w:r w:rsidRPr="003F3E48">
              <w:rPr>
                <w:rFonts w:cstheme="minorHAnsi"/>
                <w:sz w:val="24"/>
                <w:szCs w:val="24"/>
              </w:rPr>
              <w:t>Before leaving school</w:t>
            </w:r>
          </w:p>
          <w:p w14:paraId="5304A5BD" w14:textId="66BEDD4F" w:rsidR="00E8205E" w:rsidRPr="003F3E48" w:rsidRDefault="00E8205E" w:rsidP="00F532E1">
            <w:pPr>
              <w:pStyle w:val="ListParagraph"/>
              <w:numPr>
                <w:ilvl w:val="0"/>
                <w:numId w:val="7"/>
              </w:numPr>
              <w:rPr>
                <w:rFonts w:cstheme="minorHAnsi"/>
                <w:sz w:val="24"/>
                <w:szCs w:val="24"/>
              </w:rPr>
            </w:pPr>
            <w:r w:rsidRPr="003F3E48">
              <w:rPr>
                <w:rFonts w:cstheme="minorHAnsi"/>
                <w:sz w:val="24"/>
                <w:szCs w:val="24"/>
              </w:rPr>
              <w:t xml:space="preserve">Anytime that they visit the toilet or cough/sneeze into their hands. </w:t>
            </w:r>
          </w:p>
          <w:p w14:paraId="433D0860" w14:textId="1649052E" w:rsidR="00E8205E" w:rsidRPr="003F3E48" w:rsidRDefault="00E8205E" w:rsidP="00F532E1">
            <w:pPr>
              <w:rPr>
                <w:rFonts w:cstheme="minorHAnsi"/>
                <w:sz w:val="24"/>
                <w:szCs w:val="24"/>
              </w:rPr>
            </w:pPr>
          </w:p>
          <w:p w14:paraId="7C103062" w14:textId="77777777" w:rsidR="00E8205E" w:rsidRPr="003F3E48" w:rsidRDefault="00E8205E" w:rsidP="00F532E1">
            <w:pPr>
              <w:rPr>
                <w:rFonts w:cstheme="minorHAnsi"/>
                <w:sz w:val="24"/>
                <w:szCs w:val="24"/>
              </w:rPr>
            </w:pPr>
            <w:r w:rsidRPr="003F3E48">
              <w:rPr>
                <w:rFonts w:cstheme="minorHAnsi"/>
                <w:sz w:val="24"/>
                <w:szCs w:val="24"/>
              </w:rPr>
              <w:t xml:space="preserve">Additional hand sanitisers pumps have been purchased and are stationed in each classroom as well as additional hand sanitisers at appropriate points in school i.e. the reception desk for visitors and staff upon arrival </w:t>
            </w:r>
          </w:p>
          <w:p w14:paraId="141D1A90" w14:textId="77777777" w:rsidR="00E8205E" w:rsidRPr="003F3E48" w:rsidRDefault="00E8205E" w:rsidP="00F532E1">
            <w:pPr>
              <w:rPr>
                <w:rFonts w:cstheme="minorHAnsi"/>
                <w:sz w:val="24"/>
                <w:szCs w:val="24"/>
              </w:rPr>
            </w:pPr>
          </w:p>
          <w:p w14:paraId="3B90BCA3" w14:textId="77777777" w:rsidR="00E8205E" w:rsidRPr="003F3E48" w:rsidRDefault="00E8205E" w:rsidP="00F532E1">
            <w:pPr>
              <w:rPr>
                <w:rFonts w:cstheme="minorHAnsi"/>
                <w:sz w:val="24"/>
                <w:szCs w:val="24"/>
              </w:rPr>
            </w:pPr>
            <w:r w:rsidRPr="003F3E48">
              <w:rPr>
                <w:rFonts w:cstheme="minorHAnsi"/>
                <w:sz w:val="24"/>
                <w:szCs w:val="24"/>
              </w:rPr>
              <w:t xml:space="preserve">Where children are struggling to wash independently they may receive support assuming the adult supporting is also washing their hands. </w:t>
            </w:r>
          </w:p>
          <w:p w14:paraId="3AA18724" w14:textId="77777777" w:rsidR="00E8205E" w:rsidRPr="003F3E48" w:rsidRDefault="00E8205E" w:rsidP="00F532E1">
            <w:pPr>
              <w:rPr>
                <w:rFonts w:cstheme="minorHAnsi"/>
                <w:sz w:val="24"/>
                <w:szCs w:val="24"/>
              </w:rPr>
            </w:pPr>
          </w:p>
          <w:p w14:paraId="61CA4652" w14:textId="77777777" w:rsidR="00E8205E" w:rsidRPr="003F3E48" w:rsidRDefault="00E8205E" w:rsidP="00F532E1">
            <w:pPr>
              <w:rPr>
                <w:rFonts w:cstheme="minorHAnsi"/>
                <w:sz w:val="24"/>
                <w:szCs w:val="24"/>
              </w:rPr>
            </w:pPr>
            <w:r w:rsidRPr="003F3E48">
              <w:rPr>
                <w:rFonts w:cstheme="minorHAnsi"/>
                <w:sz w:val="24"/>
                <w:szCs w:val="24"/>
              </w:rPr>
              <w:lastRenderedPageBreak/>
              <w:t>If a child cannot appropriately wash their hands, then skin friendly skin cleaning wipes can be used as an alternative. Where required, staff are to request these packs from the office.</w:t>
            </w:r>
          </w:p>
          <w:p w14:paraId="0A586465" w14:textId="77777777" w:rsidR="00E8205E" w:rsidRPr="003F3E48" w:rsidRDefault="00E8205E" w:rsidP="00F532E1">
            <w:pPr>
              <w:rPr>
                <w:rFonts w:cstheme="minorHAnsi"/>
                <w:sz w:val="24"/>
                <w:szCs w:val="24"/>
              </w:rPr>
            </w:pPr>
          </w:p>
          <w:p w14:paraId="04006AAB" w14:textId="10CBC813" w:rsidR="00E8205E" w:rsidRPr="003F3E48" w:rsidRDefault="00E8205E" w:rsidP="00F532E1">
            <w:pPr>
              <w:rPr>
                <w:rFonts w:cstheme="minorHAnsi"/>
                <w:sz w:val="24"/>
                <w:szCs w:val="24"/>
              </w:rPr>
            </w:pPr>
          </w:p>
        </w:tc>
      </w:tr>
      <w:tr w:rsidR="00E8205E" w:rsidRPr="003F3E48" w14:paraId="35AFE736" w14:textId="77777777" w:rsidTr="00BE6BBA">
        <w:trPr>
          <w:trHeight w:val="134"/>
        </w:trPr>
        <w:tc>
          <w:tcPr>
            <w:tcW w:w="4206" w:type="dxa"/>
          </w:tcPr>
          <w:p w14:paraId="726E462A" w14:textId="7FEB99AC" w:rsidR="00E8205E" w:rsidRPr="003F3E48" w:rsidRDefault="00E8205E" w:rsidP="00F532E1">
            <w:pPr>
              <w:rPr>
                <w:rFonts w:cstheme="minorHAnsi"/>
                <w:sz w:val="24"/>
                <w:szCs w:val="24"/>
              </w:rPr>
            </w:pPr>
            <w:r w:rsidRPr="003F3E48">
              <w:rPr>
                <w:rFonts w:cstheme="minorHAnsi"/>
                <w:sz w:val="24"/>
                <w:szCs w:val="24"/>
              </w:rPr>
              <w:lastRenderedPageBreak/>
              <w:t>[b] Respiratory hygiene</w:t>
            </w:r>
          </w:p>
        </w:tc>
        <w:tc>
          <w:tcPr>
            <w:tcW w:w="9205" w:type="dxa"/>
            <w:gridSpan w:val="2"/>
          </w:tcPr>
          <w:p w14:paraId="5B366AC8" w14:textId="0307ADDC" w:rsidR="00E8205E" w:rsidRPr="003F3E48" w:rsidRDefault="00E8205E" w:rsidP="00F532E1">
            <w:pPr>
              <w:rPr>
                <w:rFonts w:cstheme="minorHAnsi"/>
                <w:sz w:val="24"/>
                <w:szCs w:val="24"/>
              </w:rPr>
            </w:pPr>
            <w:r w:rsidRPr="003F3E48">
              <w:rPr>
                <w:rFonts w:cstheme="minorHAnsi"/>
                <w:sz w:val="24"/>
                <w:szCs w:val="24"/>
              </w:rPr>
              <w:t xml:space="preserve">Children will be reminded of the posters around school that encourage them to catch it, bin it and kill it. Children will be reminded that if tissues are regularly disposed of throughout the day, they should be thrown in to the lidded bins in each classroom using the foot-pedal to open the bin and their hands must be cleaned afterwards. Remind children regularly of protocols </w:t>
            </w:r>
            <w:r w:rsidR="0049667B" w:rsidRPr="003F3E48">
              <w:rPr>
                <w:rFonts w:cstheme="minorHAnsi"/>
                <w:sz w:val="24"/>
                <w:szCs w:val="24"/>
              </w:rPr>
              <w:t>- use</w:t>
            </w:r>
            <w:r w:rsidRPr="003F3E48">
              <w:rPr>
                <w:rFonts w:cstheme="minorHAnsi"/>
                <w:sz w:val="24"/>
                <w:szCs w:val="24"/>
              </w:rPr>
              <w:t xml:space="preserve"> e-bug covid-19 website</w:t>
            </w:r>
          </w:p>
          <w:p w14:paraId="51AB5D7C" w14:textId="77777777" w:rsidR="00E8205E" w:rsidRPr="003F3E48" w:rsidRDefault="00E8205E" w:rsidP="00F532E1">
            <w:pPr>
              <w:rPr>
                <w:rFonts w:cstheme="minorHAnsi"/>
                <w:sz w:val="24"/>
                <w:szCs w:val="24"/>
              </w:rPr>
            </w:pPr>
          </w:p>
          <w:p w14:paraId="362E4E4A" w14:textId="77777777" w:rsidR="00E8205E" w:rsidRPr="003F3E48" w:rsidRDefault="00E8205E" w:rsidP="00F532E1">
            <w:pPr>
              <w:rPr>
                <w:rFonts w:cstheme="minorHAnsi"/>
                <w:sz w:val="24"/>
                <w:szCs w:val="24"/>
              </w:rPr>
            </w:pPr>
            <w:r w:rsidRPr="003F3E48">
              <w:rPr>
                <w:rFonts w:cstheme="minorHAnsi"/>
                <w:sz w:val="24"/>
                <w:szCs w:val="24"/>
              </w:rPr>
              <w:t>Where pupils struggle to maintain as good respiratory hygiene as their peers (spitting etc.) they will need an individual risk assessment to ensure measures can be put in place to reduce the risks. This is not a reason to deny these pupils face-to-face education.</w:t>
            </w:r>
          </w:p>
          <w:p w14:paraId="6CFBB269" w14:textId="77777777" w:rsidR="00E8205E" w:rsidRPr="003F3E48" w:rsidRDefault="00E8205E" w:rsidP="00F532E1">
            <w:pPr>
              <w:rPr>
                <w:rFonts w:cstheme="minorHAnsi"/>
                <w:sz w:val="24"/>
                <w:szCs w:val="24"/>
              </w:rPr>
            </w:pPr>
          </w:p>
          <w:p w14:paraId="0F6B932E" w14:textId="77777777" w:rsidR="00E8205E" w:rsidRPr="003F3E48" w:rsidRDefault="00E8205E" w:rsidP="00F532E1">
            <w:pPr>
              <w:spacing w:after="10" w:line="242" w:lineRule="auto"/>
              <w:rPr>
                <w:rFonts w:cstheme="minorHAnsi"/>
                <w:sz w:val="24"/>
                <w:szCs w:val="24"/>
              </w:rPr>
            </w:pPr>
            <w:r w:rsidRPr="003F3E48">
              <w:rPr>
                <w:rFonts w:cstheme="minorHAnsi"/>
                <w:sz w:val="24"/>
                <w:szCs w:val="24"/>
              </w:rPr>
              <w:t xml:space="preserve">Where possible, in line with fire regulations and safeguarding procedures, doors will be propped open </w:t>
            </w:r>
          </w:p>
          <w:p w14:paraId="0B86BFC2" w14:textId="297E4A78" w:rsidR="00E8205E" w:rsidRPr="003F3E48" w:rsidRDefault="00E8205E" w:rsidP="00F532E1">
            <w:pPr>
              <w:rPr>
                <w:rFonts w:cstheme="minorHAnsi"/>
                <w:sz w:val="24"/>
                <w:szCs w:val="24"/>
              </w:rPr>
            </w:pPr>
          </w:p>
        </w:tc>
      </w:tr>
      <w:tr w:rsidR="00E8205E" w:rsidRPr="003F3E48" w14:paraId="502E54A6" w14:textId="77777777" w:rsidTr="00BE6BBA">
        <w:trPr>
          <w:trHeight w:val="134"/>
        </w:trPr>
        <w:tc>
          <w:tcPr>
            <w:tcW w:w="4206" w:type="dxa"/>
          </w:tcPr>
          <w:p w14:paraId="3845C5D4" w14:textId="58977943" w:rsidR="00E8205E" w:rsidRPr="003F3E48" w:rsidRDefault="00E8205E" w:rsidP="00F532E1">
            <w:pPr>
              <w:rPr>
                <w:rFonts w:cstheme="minorHAnsi"/>
                <w:sz w:val="24"/>
                <w:szCs w:val="24"/>
              </w:rPr>
            </w:pPr>
            <w:r w:rsidRPr="003F3E48">
              <w:rPr>
                <w:rFonts w:cstheme="minorHAnsi"/>
                <w:sz w:val="24"/>
                <w:szCs w:val="24"/>
              </w:rPr>
              <w:t>[c] Use of Personal Protective Equipment (PPE)</w:t>
            </w:r>
          </w:p>
        </w:tc>
        <w:tc>
          <w:tcPr>
            <w:tcW w:w="9205" w:type="dxa"/>
            <w:gridSpan w:val="2"/>
          </w:tcPr>
          <w:p w14:paraId="21BB3930" w14:textId="4E4393A7"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Most staff in school will not require PPE in response to COVID-19 beyond what they would normally need for their work.</w:t>
            </w:r>
          </w:p>
          <w:p w14:paraId="268DBC3B" w14:textId="77777777"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If a child, young person, or student already has routine intimate care needs that involve the use of PPE, the same PPE should continue to be used.</w:t>
            </w:r>
          </w:p>
          <w:p w14:paraId="267AFC73" w14:textId="77777777"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Additional PPE for COVID-19 is only required in a very limited number of scenarios:</w:t>
            </w:r>
          </w:p>
          <w:p w14:paraId="57339986" w14:textId="77777777" w:rsidR="00E8205E" w:rsidRPr="003F3E48" w:rsidRDefault="005E1EE0" w:rsidP="00F532E1">
            <w:pPr>
              <w:numPr>
                <w:ilvl w:val="0"/>
                <w:numId w:val="24"/>
              </w:numPr>
              <w:shd w:val="clear" w:color="auto" w:fill="FFFFFF"/>
              <w:spacing w:after="75"/>
              <w:ind w:left="300"/>
              <w:rPr>
                <w:rFonts w:cstheme="minorHAnsi"/>
                <w:color w:val="0B0C0C"/>
                <w:sz w:val="24"/>
                <w:szCs w:val="24"/>
              </w:rPr>
            </w:pPr>
            <w:hyperlink r:id="rId9" w:anchor="what-ppe" w:history="1">
              <w:r w:rsidR="00E8205E" w:rsidRPr="003F3E48">
                <w:rPr>
                  <w:rStyle w:val="Hyperlink"/>
                  <w:rFonts w:cstheme="minorHAnsi"/>
                  <w:color w:val="1D70B8"/>
                  <w:sz w:val="24"/>
                  <w:szCs w:val="24"/>
                </w:rPr>
                <w:t>if an individual child, young person or student becomes ill with COVID-19 symptoms and only then if close contact is necessary</w:t>
              </w:r>
            </w:hyperlink>
          </w:p>
          <w:p w14:paraId="71958A09" w14:textId="77777777" w:rsidR="00E8205E" w:rsidRPr="003F3E48" w:rsidRDefault="00E8205E" w:rsidP="00F532E1">
            <w:pPr>
              <w:numPr>
                <w:ilvl w:val="0"/>
                <w:numId w:val="24"/>
              </w:numPr>
              <w:shd w:val="clear" w:color="auto" w:fill="FFFFFF"/>
              <w:spacing w:after="75"/>
              <w:ind w:left="300"/>
              <w:rPr>
                <w:rFonts w:cstheme="minorHAnsi"/>
                <w:color w:val="0B0C0C"/>
                <w:sz w:val="24"/>
                <w:szCs w:val="24"/>
              </w:rPr>
            </w:pPr>
            <w:r w:rsidRPr="003F3E48">
              <w:rPr>
                <w:rFonts w:cstheme="minorHAnsi"/>
                <w:color w:val="0B0C0C"/>
                <w:sz w:val="24"/>
                <w:szCs w:val="24"/>
              </w:rPr>
              <w:t>when performing </w:t>
            </w:r>
            <w:hyperlink r:id="rId10" w:anchor="#caring-for-children" w:history="1">
              <w:r w:rsidRPr="003F3E48">
                <w:rPr>
                  <w:rStyle w:val="Hyperlink"/>
                  <w:rFonts w:cstheme="minorHAnsi"/>
                  <w:color w:val="1D70B8"/>
                  <w:sz w:val="24"/>
                  <w:szCs w:val="24"/>
                </w:rPr>
                <w:t>aerosol generating procedures (AGPs)</w:t>
              </w:r>
            </w:hyperlink>
          </w:p>
          <w:p w14:paraId="18E0AD1C" w14:textId="77777777" w:rsidR="00E8205E" w:rsidRPr="003F3E48" w:rsidRDefault="00E8205E" w:rsidP="00F532E1">
            <w:pPr>
              <w:rPr>
                <w:rFonts w:cstheme="minorHAnsi"/>
                <w:sz w:val="24"/>
                <w:szCs w:val="24"/>
              </w:rPr>
            </w:pPr>
          </w:p>
          <w:p w14:paraId="4A49D4C4" w14:textId="33F2BB01"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When caring for a symptomatic individual, depending on how close you need be, one may need the following PPE:</w:t>
            </w:r>
          </w:p>
          <w:p w14:paraId="0D743A59" w14:textId="77777777" w:rsidR="00E8205E" w:rsidRPr="003F3E48" w:rsidRDefault="00E8205E" w:rsidP="00F532E1">
            <w:pPr>
              <w:numPr>
                <w:ilvl w:val="0"/>
                <w:numId w:val="25"/>
              </w:numPr>
              <w:shd w:val="clear" w:color="auto" w:fill="FFFFFF"/>
              <w:spacing w:after="75"/>
              <w:ind w:left="300"/>
              <w:rPr>
                <w:rFonts w:cstheme="minorHAnsi"/>
                <w:color w:val="0B0C0C"/>
                <w:sz w:val="24"/>
                <w:szCs w:val="24"/>
              </w:rPr>
            </w:pPr>
            <w:r w:rsidRPr="003F3E48">
              <w:rPr>
                <w:rFonts w:cstheme="minorHAnsi"/>
                <w:color w:val="0B0C0C"/>
                <w:sz w:val="24"/>
                <w:szCs w:val="24"/>
              </w:rPr>
              <w:t>fluid-resistant surgical face masks (also known as Type IIR)</w:t>
            </w:r>
          </w:p>
          <w:p w14:paraId="3EEF2553" w14:textId="77777777" w:rsidR="00E8205E" w:rsidRPr="003F3E48" w:rsidRDefault="00E8205E" w:rsidP="00F532E1">
            <w:pPr>
              <w:numPr>
                <w:ilvl w:val="0"/>
                <w:numId w:val="25"/>
              </w:numPr>
              <w:shd w:val="clear" w:color="auto" w:fill="FFFFFF"/>
              <w:spacing w:after="75"/>
              <w:ind w:left="300"/>
              <w:rPr>
                <w:rFonts w:cstheme="minorHAnsi"/>
                <w:color w:val="0B0C0C"/>
                <w:sz w:val="24"/>
                <w:szCs w:val="24"/>
              </w:rPr>
            </w:pPr>
            <w:r w:rsidRPr="003F3E48">
              <w:rPr>
                <w:rFonts w:cstheme="minorHAnsi"/>
                <w:color w:val="0B0C0C"/>
                <w:sz w:val="24"/>
                <w:szCs w:val="24"/>
              </w:rPr>
              <w:t>disposable gloves</w:t>
            </w:r>
          </w:p>
          <w:p w14:paraId="7777B572" w14:textId="77777777" w:rsidR="00E8205E" w:rsidRPr="003F3E48" w:rsidRDefault="00E8205E" w:rsidP="00F532E1">
            <w:pPr>
              <w:numPr>
                <w:ilvl w:val="0"/>
                <w:numId w:val="25"/>
              </w:numPr>
              <w:shd w:val="clear" w:color="auto" w:fill="FFFFFF"/>
              <w:spacing w:after="75"/>
              <w:ind w:left="300"/>
              <w:rPr>
                <w:rFonts w:cstheme="minorHAnsi"/>
                <w:color w:val="0B0C0C"/>
                <w:sz w:val="24"/>
                <w:szCs w:val="24"/>
              </w:rPr>
            </w:pPr>
            <w:r w:rsidRPr="003F3E48">
              <w:rPr>
                <w:rFonts w:cstheme="minorHAnsi"/>
                <w:color w:val="0B0C0C"/>
                <w:sz w:val="24"/>
                <w:szCs w:val="24"/>
              </w:rPr>
              <w:t>disposable plastic aprons</w:t>
            </w:r>
          </w:p>
          <w:p w14:paraId="4678BD84" w14:textId="77777777" w:rsidR="00E8205E" w:rsidRPr="003F3E48" w:rsidRDefault="00E8205E" w:rsidP="00F532E1">
            <w:pPr>
              <w:numPr>
                <w:ilvl w:val="0"/>
                <w:numId w:val="25"/>
              </w:numPr>
              <w:shd w:val="clear" w:color="auto" w:fill="FFFFFF"/>
              <w:spacing w:after="75"/>
              <w:ind w:left="300"/>
              <w:rPr>
                <w:rFonts w:cstheme="minorHAnsi"/>
                <w:color w:val="0B0C0C"/>
                <w:sz w:val="24"/>
                <w:szCs w:val="24"/>
              </w:rPr>
            </w:pPr>
            <w:r w:rsidRPr="003F3E48">
              <w:rPr>
                <w:rFonts w:cstheme="minorHAnsi"/>
                <w:color w:val="0B0C0C"/>
                <w:sz w:val="24"/>
                <w:szCs w:val="24"/>
              </w:rPr>
              <w:t>eye protection (for example, a face visor or goggles)</w:t>
            </w:r>
          </w:p>
          <w:p w14:paraId="210B4866" w14:textId="77777777"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How much PPE you need to wear when caring for someone with symptoms of COVID-19 depends on how much contact you have.</w:t>
            </w:r>
          </w:p>
          <w:p w14:paraId="48E5238E" w14:textId="77777777" w:rsidR="00E8205E" w:rsidRPr="003F3E48" w:rsidRDefault="00E8205E" w:rsidP="00F532E1">
            <w:pPr>
              <w:numPr>
                <w:ilvl w:val="0"/>
                <w:numId w:val="26"/>
              </w:numPr>
              <w:shd w:val="clear" w:color="auto" w:fill="FFFFFF"/>
              <w:spacing w:after="75"/>
              <w:ind w:left="300"/>
              <w:rPr>
                <w:rFonts w:cstheme="minorHAnsi"/>
                <w:color w:val="0B0C0C"/>
                <w:sz w:val="24"/>
                <w:szCs w:val="24"/>
              </w:rPr>
            </w:pPr>
            <w:r w:rsidRPr="003F3E48">
              <w:rPr>
                <w:rFonts w:cstheme="minorHAnsi"/>
                <w:color w:val="0B0C0C"/>
                <w:sz w:val="24"/>
                <w:szCs w:val="24"/>
              </w:rPr>
              <w:t>A face mask should be worn if you are in face-to-face contact.</w:t>
            </w:r>
          </w:p>
          <w:p w14:paraId="1991E8C3" w14:textId="77777777" w:rsidR="00E8205E" w:rsidRPr="003F3E48" w:rsidRDefault="00E8205E" w:rsidP="00F532E1">
            <w:pPr>
              <w:numPr>
                <w:ilvl w:val="0"/>
                <w:numId w:val="26"/>
              </w:numPr>
              <w:shd w:val="clear" w:color="auto" w:fill="FFFFFF"/>
              <w:spacing w:after="75"/>
              <w:ind w:left="300"/>
              <w:rPr>
                <w:rFonts w:cstheme="minorHAnsi"/>
                <w:color w:val="0B0C0C"/>
                <w:sz w:val="24"/>
                <w:szCs w:val="24"/>
              </w:rPr>
            </w:pPr>
            <w:r w:rsidRPr="003F3E48">
              <w:rPr>
                <w:rFonts w:cstheme="minorHAnsi"/>
                <w:color w:val="0B0C0C"/>
                <w:sz w:val="24"/>
                <w:szCs w:val="24"/>
              </w:rPr>
              <w:t>If physical contact is necessary, then gloves, an apron and a face mask should be worn.</w:t>
            </w:r>
          </w:p>
          <w:p w14:paraId="0D9B4314" w14:textId="77777777" w:rsidR="00E8205E" w:rsidRPr="003F3E48" w:rsidRDefault="00E8205E" w:rsidP="00F532E1">
            <w:pPr>
              <w:numPr>
                <w:ilvl w:val="0"/>
                <w:numId w:val="26"/>
              </w:numPr>
              <w:shd w:val="clear" w:color="auto" w:fill="FFFFFF"/>
              <w:spacing w:after="75"/>
              <w:ind w:left="300"/>
              <w:rPr>
                <w:rFonts w:cstheme="minorHAnsi"/>
                <w:color w:val="0B0C0C"/>
                <w:sz w:val="24"/>
                <w:szCs w:val="24"/>
              </w:rPr>
            </w:pPr>
            <w:r w:rsidRPr="003F3E48">
              <w:rPr>
                <w:rFonts w:cstheme="minorHAnsi"/>
                <w:color w:val="0B0C0C"/>
                <w:sz w:val="24"/>
                <w:szCs w:val="24"/>
              </w:rPr>
              <w:t>Wear eye protection if a risk assessment determines that there is a risk of fluids entering the eye, for example, from coughing, spitting or vomiting.</w:t>
            </w:r>
          </w:p>
          <w:p w14:paraId="13EEE9EF" w14:textId="77777777"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lastRenderedPageBreak/>
              <w:t>When PPE is used, it is essential that it is used properly. This includes scrupulous hand hygiene and following guidance on </w:t>
            </w:r>
            <w:hyperlink r:id="rId11" w:history="1">
              <w:r w:rsidRPr="003F3E48">
                <w:rPr>
                  <w:rStyle w:val="Hyperlink"/>
                  <w:rFonts w:asciiTheme="minorHAnsi" w:hAnsiTheme="minorHAnsi" w:cstheme="minorHAnsi"/>
                  <w:color w:val="1D70B8"/>
                </w:rPr>
                <w:t>how to put PPE on and take it off safely</w:t>
              </w:r>
            </w:hyperlink>
            <w:r w:rsidRPr="003F3E48">
              <w:rPr>
                <w:rFonts w:asciiTheme="minorHAnsi" w:hAnsiTheme="minorHAnsi" w:cstheme="minorHAnsi"/>
                <w:color w:val="0B0C0C"/>
              </w:rPr>
              <w:t> in order to reduce self-contamination.</w:t>
            </w:r>
          </w:p>
          <w:p w14:paraId="4F914120" w14:textId="77777777"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Face masks should:</w:t>
            </w:r>
          </w:p>
          <w:p w14:paraId="127C5786" w14:textId="77777777" w:rsidR="00E8205E" w:rsidRPr="003F3E48" w:rsidRDefault="00E8205E" w:rsidP="00F532E1">
            <w:pPr>
              <w:numPr>
                <w:ilvl w:val="0"/>
                <w:numId w:val="27"/>
              </w:numPr>
              <w:shd w:val="clear" w:color="auto" w:fill="FFFFFF"/>
              <w:spacing w:after="75"/>
              <w:ind w:left="300"/>
              <w:rPr>
                <w:rFonts w:cstheme="minorHAnsi"/>
                <w:color w:val="0B0C0C"/>
                <w:sz w:val="24"/>
                <w:szCs w:val="24"/>
              </w:rPr>
            </w:pPr>
            <w:r w:rsidRPr="003F3E48">
              <w:rPr>
                <w:rFonts w:cstheme="minorHAnsi"/>
                <w:color w:val="0B0C0C"/>
                <w:sz w:val="24"/>
                <w:szCs w:val="24"/>
              </w:rPr>
              <w:t>cover both the nose and mouth</w:t>
            </w:r>
          </w:p>
          <w:p w14:paraId="47365C90" w14:textId="77777777" w:rsidR="00E8205E" w:rsidRPr="003F3E48" w:rsidRDefault="00E8205E" w:rsidP="00F532E1">
            <w:pPr>
              <w:numPr>
                <w:ilvl w:val="0"/>
                <w:numId w:val="27"/>
              </w:numPr>
              <w:shd w:val="clear" w:color="auto" w:fill="FFFFFF"/>
              <w:spacing w:after="75"/>
              <w:ind w:left="300"/>
              <w:rPr>
                <w:rFonts w:cstheme="minorHAnsi"/>
                <w:color w:val="0B0C0C"/>
                <w:sz w:val="24"/>
                <w:szCs w:val="24"/>
              </w:rPr>
            </w:pPr>
            <w:r w:rsidRPr="003F3E48">
              <w:rPr>
                <w:rFonts w:cstheme="minorHAnsi"/>
                <w:color w:val="0B0C0C"/>
                <w:sz w:val="24"/>
                <w:szCs w:val="24"/>
              </w:rPr>
              <w:t>not be allowed to dangle around the neck</w:t>
            </w:r>
          </w:p>
          <w:p w14:paraId="0B89D296" w14:textId="77777777" w:rsidR="00E8205E" w:rsidRPr="003F3E48" w:rsidRDefault="00E8205E" w:rsidP="00F532E1">
            <w:pPr>
              <w:numPr>
                <w:ilvl w:val="0"/>
                <w:numId w:val="27"/>
              </w:numPr>
              <w:shd w:val="clear" w:color="auto" w:fill="FFFFFF"/>
              <w:spacing w:after="75"/>
              <w:ind w:left="300"/>
              <w:rPr>
                <w:rFonts w:cstheme="minorHAnsi"/>
                <w:color w:val="0B0C0C"/>
                <w:sz w:val="24"/>
                <w:szCs w:val="24"/>
              </w:rPr>
            </w:pPr>
            <w:r w:rsidRPr="003F3E48">
              <w:rPr>
                <w:rFonts w:cstheme="minorHAnsi"/>
                <w:color w:val="0B0C0C"/>
                <w:sz w:val="24"/>
                <w:szCs w:val="24"/>
              </w:rPr>
              <w:t>not be touched once put on, except when carefully removed before disposal</w:t>
            </w:r>
          </w:p>
          <w:p w14:paraId="416088E7" w14:textId="77777777" w:rsidR="00E8205E" w:rsidRPr="003F3E48" w:rsidRDefault="00E8205E" w:rsidP="00F532E1">
            <w:pPr>
              <w:numPr>
                <w:ilvl w:val="0"/>
                <w:numId w:val="27"/>
              </w:numPr>
              <w:shd w:val="clear" w:color="auto" w:fill="FFFFFF"/>
              <w:spacing w:after="75"/>
              <w:ind w:left="300"/>
              <w:rPr>
                <w:rFonts w:cstheme="minorHAnsi"/>
                <w:color w:val="0B0C0C"/>
                <w:sz w:val="24"/>
                <w:szCs w:val="24"/>
              </w:rPr>
            </w:pPr>
            <w:r w:rsidRPr="003F3E48">
              <w:rPr>
                <w:rFonts w:cstheme="minorHAnsi"/>
                <w:color w:val="0B0C0C"/>
                <w:sz w:val="24"/>
                <w:szCs w:val="24"/>
              </w:rPr>
              <w:t>be changed when they become moist or damaged</w:t>
            </w:r>
          </w:p>
          <w:p w14:paraId="2F70D98A" w14:textId="1FE4AFE0" w:rsidR="00E8205E" w:rsidRPr="003F3E48" w:rsidRDefault="00E8205E" w:rsidP="00F532E1">
            <w:pPr>
              <w:numPr>
                <w:ilvl w:val="0"/>
                <w:numId w:val="27"/>
              </w:numPr>
              <w:shd w:val="clear" w:color="auto" w:fill="FFFFFF"/>
              <w:spacing w:after="75"/>
              <w:ind w:left="300"/>
              <w:rPr>
                <w:rFonts w:cstheme="minorHAnsi"/>
                <w:color w:val="0B0C0C"/>
                <w:sz w:val="24"/>
                <w:szCs w:val="24"/>
              </w:rPr>
            </w:pPr>
            <w:r w:rsidRPr="003F3E48">
              <w:rPr>
                <w:rFonts w:cstheme="minorHAnsi"/>
                <w:color w:val="0B0C0C"/>
                <w:sz w:val="24"/>
                <w:szCs w:val="24"/>
              </w:rPr>
              <w:t>be worn once and then discarded - hands should be cleaned after disposal</w:t>
            </w:r>
          </w:p>
          <w:p w14:paraId="233BE5B7" w14:textId="4BE85FF1" w:rsidR="00E8205E" w:rsidRPr="003F3E48" w:rsidRDefault="00E8205E" w:rsidP="00F532E1">
            <w:pPr>
              <w:shd w:val="clear" w:color="auto" w:fill="FFFFFF"/>
              <w:spacing w:after="75"/>
              <w:ind w:left="300"/>
              <w:rPr>
                <w:rFonts w:cstheme="minorHAnsi"/>
                <w:color w:val="0B0C0C"/>
                <w:sz w:val="24"/>
                <w:szCs w:val="24"/>
              </w:rPr>
            </w:pPr>
          </w:p>
          <w:p w14:paraId="49CEB85F" w14:textId="20B98520"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If non-symptomatic children present behaviours which may increase the risk of droplet transmission (such as biting, licking, kissing or spitting) or require care that cannot be provided without close hands-on contact, they will continue to receive care in the same way, including any existing routine use of PPE.</w:t>
            </w:r>
          </w:p>
          <w:p w14:paraId="1A83E0F1" w14:textId="77777777"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Staff should continue to review and update existing risk assessments.</w:t>
            </w:r>
          </w:p>
          <w:p w14:paraId="50593B84" w14:textId="77777777" w:rsidR="00E8205E" w:rsidRPr="003F3E48" w:rsidRDefault="00E8205E" w:rsidP="00F532E1">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In these circumstances, no additional PPE is necessary. Staff, however, have access to frequent opportunities to wash their hands when providing this care. Appropriate cleaning arrangements will also be maintained, with a particular focus on frequently touched surfaces.</w:t>
            </w:r>
          </w:p>
          <w:p w14:paraId="2CB57ED0" w14:textId="77777777" w:rsidR="00E8205E" w:rsidRPr="003F3E48" w:rsidRDefault="00E8205E" w:rsidP="00F532E1">
            <w:pPr>
              <w:shd w:val="clear" w:color="auto" w:fill="FFFFFF"/>
              <w:spacing w:after="75"/>
              <w:rPr>
                <w:rFonts w:cstheme="minorHAnsi"/>
                <w:color w:val="0B0C0C"/>
                <w:sz w:val="24"/>
                <w:szCs w:val="24"/>
              </w:rPr>
            </w:pPr>
          </w:p>
          <w:p w14:paraId="67C32D3B" w14:textId="11843B39" w:rsidR="00E8205E" w:rsidRPr="003F3E48" w:rsidRDefault="00E8205E" w:rsidP="00F532E1">
            <w:pPr>
              <w:rPr>
                <w:rFonts w:cstheme="minorHAnsi"/>
                <w:sz w:val="24"/>
                <w:szCs w:val="24"/>
              </w:rPr>
            </w:pPr>
          </w:p>
        </w:tc>
      </w:tr>
      <w:tr w:rsidR="00F532E1" w:rsidRPr="003F3E48" w14:paraId="4AC5458D" w14:textId="77777777" w:rsidTr="00BE6BBA">
        <w:trPr>
          <w:trHeight w:val="134"/>
        </w:trPr>
        <w:tc>
          <w:tcPr>
            <w:tcW w:w="13412" w:type="dxa"/>
            <w:gridSpan w:val="3"/>
            <w:shd w:val="clear" w:color="auto" w:fill="FFFF00"/>
          </w:tcPr>
          <w:p w14:paraId="3E57D64E" w14:textId="4627E715" w:rsidR="00F532E1" w:rsidRPr="003F3E48" w:rsidRDefault="00F532E1" w:rsidP="00F532E1">
            <w:pPr>
              <w:jc w:val="center"/>
              <w:rPr>
                <w:rFonts w:cstheme="minorHAnsi"/>
                <w:sz w:val="24"/>
                <w:szCs w:val="24"/>
              </w:rPr>
            </w:pPr>
            <w:r w:rsidRPr="003F3E48">
              <w:rPr>
                <w:rFonts w:cstheme="minorHAnsi"/>
                <w:sz w:val="24"/>
                <w:szCs w:val="24"/>
              </w:rPr>
              <w:lastRenderedPageBreak/>
              <w:t>2. Maintain appropriate cleaning regimes.</w:t>
            </w:r>
          </w:p>
        </w:tc>
      </w:tr>
      <w:tr w:rsidR="00E8205E" w:rsidRPr="003F3E48" w14:paraId="21775370" w14:textId="77777777" w:rsidTr="00BE6BBA">
        <w:trPr>
          <w:trHeight w:val="134"/>
        </w:trPr>
        <w:tc>
          <w:tcPr>
            <w:tcW w:w="4206" w:type="dxa"/>
          </w:tcPr>
          <w:p w14:paraId="56130B10" w14:textId="33BBEE5D" w:rsidR="00E8205E" w:rsidRPr="003F3E48" w:rsidRDefault="00E8205E" w:rsidP="00F532E1">
            <w:pPr>
              <w:rPr>
                <w:rFonts w:cstheme="minorHAnsi"/>
                <w:sz w:val="24"/>
                <w:szCs w:val="24"/>
              </w:rPr>
            </w:pPr>
          </w:p>
        </w:tc>
        <w:tc>
          <w:tcPr>
            <w:tcW w:w="9205" w:type="dxa"/>
            <w:gridSpan w:val="2"/>
          </w:tcPr>
          <w:p w14:paraId="0032DCFC" w14:textId="400B6460" w:rsidR="00E8205E" w:rsidRPr="003F3E48" w:rsidRDefault="00E8205E" w:rsidP="00F532E1">
            <w:pPr>
              <w:rPr>
                <w:rFonts w:cstheme="minorHAnsi"/>
                <w:sz w:val="24"/>
                <w:szCs w:val="24"/>
              </w:rPr>
            </w:pPr>
            <w:r w:rsidRPr="003F3E48">
              <w:rPr>
                <w:rFonts w:cstheme="minorHAnsi"/>
                <w:sz w:val="24"/>
                <w:szCs w:val="24"/>
              </w:rPr>
              <w:t xml:space="preserve">                   At various intervals, adults will disinfect and clean tables, door handles and equipment.</w:t>
            </w:r>
          </w:p>
          <w:p w14:paraId="6506615B" w14:textId="77777777" w:rsidR="00E8205E" w:rsidRPr="003F3E48" w:rsidRDefault="00E8205E" w:rsidP="00F532E1">
            <w:pPr>
              <w:pStyle w:val="ListParagraph"/>
              <w:numPr>
                <w:ilvl w:val="0"/>
                <w:numId w:val="22"/>
              </w:numPr>
              <w:spacing w:after="160" w:line="259" w:lineRule="auto"/>
              <w:rPr>
                <w:rFonts w:cstheme="minorHAnsi"/>
                <w:sz w:val="24"/>
                <w:szCs w:val="24"/>
              </w:rPr>
            </w:pPr>
            <w:r w:rsidRPr="003F3E48">
              <w:rPr>
                <w:rFonts w:cstheme="minorHAnsi"/>
                <w:sz w:val="24"/>
                <w:szCs w:val="24"/>
              </w:rPr>
              <w:t>Each class will have their own allotted set of classroom cleaning equipment in a caddy. It will be stored appropriately within the classrooms.</w:t>
            </w:r>
          </w:p>
          <w:p w14:paraId="40D1D998" w14:textId="77777777" w:rsidR="00E8205E" w:rsidRPr="003F3E48" w:rsidRDefault="00E8205E" w:rsidP="00F532E1">
            <w:pPr>
              <w:pStyle w:val="ListParagraph"/>
              <w:numPr>
                <w:ilvl w:val="0"/>
                <w:numId w:val="22"/>
              </w:numPr>
              <w:spacing w:after="160" w:line="259" w:lineRule="auto"/>
              <w:rPr>
                <w:rFonts w:cstheme="minorHAnsi"/>
                <w:sz w:val="24"/>
                <w:szCs w:val="24"/>
              </w:rPr>
            </w:pPr>
            <w:r w:rsidRPr="003F3E48">
              <w:rPr>
                <w:rFonts w:cstheme="minorHAnsi"/>
                <w:sz w:val="24"/>
                <w:szCs w:val="24"/>
              </w:rPr>
              <w:t xml:space="preserve">Daily cleaning of all classroom furniture </w:t>
            </w:r>
          </w:p>
          <w:p w14:paraId="77B14835" w14:textId="77777777" w:rsidR="00E8205E" w:rsidRPr="003F3E48" w:rsidRDefault="00E8205E" w:rsidP="00F532E1">
            <w:pPr>
              <w:pStyle w:val="ListParagraph"/>
              <w:numPr>
                <w:ilvl w:val="0"/>
                <w:numId w:val="22"/>
              </w:numPr>
              <w:spacing w:after="14" w:line="239" w:lineRule="auto"/>
              <w:rPr>
                <w:rFonts w:cstheme="minorHAnsi"/>
                <w:sz w:val="24"/>
                <w:szCs w:val="24"/>
              </w:rPr>
            </w:pPr>
            <w:r w:rsidRPr="003F3E48">
              <w:rPr>
                <w:rFonts w:cstheme="minorHAnsi"/>
                <w:sz w:val="24"/>
                <w:szCs w:val="24"/>
              </w:rPr>
              <w:t xml:space="preserve">Each class will have PPE for use - aprons, face masks, gloves, bags for disposal (First aiders also have Face Shields) </w:t>
            </w:r>
          </w:p>
          <w:p w14:paraId="672C12DC" w14:textId="77777777" w:rsidR="00E8205E" w:rsidRPr="003F3E48" w:rsidRDefault="00E8205E" w:rsidP="00F532E1">
            <w:pPr>
              <w:pStyle w:val="ListParagraph"/>
              <w:numPr>
                <w:ilvl w:val="0"/>
                <w:numId w:val="22"/>
              </w:numPr>
              <w:spacing w:after="11"/>
              <w:rPr>
                <w:rFonts w:cstheme="minorHAnsi"/>
                <w:sz w:val="24"/>
                <w:szCs w:val="24"/>
              </w:rPr>
            </w:pPr>
            <w:r w:rsidRPr="003F3E48">
              <w:rPr>
                <w:rFonts w:cstheme="minorHAnsi"/>
                <w:sz w:val="24"/>
                <w:szCs w:val="24"/>
              </w:rPr>
              <w:t xml:space="preserve">Staff to make school business manager aware if stocks are low in their classrooms with regards to cleaning products and equipment </w:t>
            </w:r>
          </w:p>
          <w:p w14:paraId="20DC7AA2" w14:textId="77777777" w:rsidR="00E8205E" w:rsidRPr="003F3E48" w:rsidRDefault="00E8205E" w:rsidP="00F532E1">
            <w:pPr>
              <w:pStyle w:val="ListParagraph"/>
              <w:spacing w:after="11"/>
              <w:ind w:left="828"/>
              <w:rPr>
                <w:rFonts w:cstheme="minorHAnsi"/>
                <w:sz w:val="24"/>
                <w:szCs w:val="24"/>
              </w:rPr>
            </w:pPr>
          </w:p>
          <w:p w14:paraId="4559643B" w14:textId="77777777" w:rsidR="00E8205E" w:rsidRPr="003F3E48" w:rsidRDefault="00E8205E" w:rsidP="00F532E1">
            <w:pPr>
              <w:pStyle w:val="ListParagraph"/>
              <w:numPr>
                <w:ilvl w:val="0"/>
                <w:numId w:val="22"/>
              </w:numPr>
              <w:spacing w:after="160" w:line="259" w:lineRule="auto"/>
              <w:rPr>
                <w:rFonts w:cstheme="minorHAnsi"/>
                <w:sz w:val="24"/>
                <w:szCs w:val="24"/>
              </w:rPr>
            </w:pPr>
            <w:r w:rsidRPr="003F3E48">
              <w:rPr>
                <w:rFonts w:cstheme="minorHAnsi"/>
                <w:sz w:val="24"/>
                <w:szCs w:val="24"/>
              </w:rPr>
              <w:t>If we are required to clean an area after a positive case of coronavirus has been identified, we must follow the guidelines (</w:t>
            </w:r>
            <w:hyperlink r:id="rId12" w:history="1">
              <w:r w:rsidRPr="003F3E48">
                <w:rPr>
                  <w:rStyle w:val="Hyperlink"/>
                  <w:rFonts w:cstheme="minorHAnsi"/>
                  <w:sz w:val="24"/>
                  <w:szCs w:val="24"/>
                </w:rPr>
                <w:t>https://www.gov.uk/government/publications/covid-19-decontamination-in-non-healthcare-settings/covid-19-decontamination-in-non-healthcare-settings</w:t>
              </w:r>
            </w:hyperlink>
            <w:r w:rsidRPr="003F3E48">
              <w:rPr>
                <w:rStyle w:val="Hyperlink"/>
                <w:rFonts w:cstheme="minorHAnsi"/>
                <w:sz w:val="24"/>
                <w:szCs w:val="24"/>
              </w:rPr>
              <w:t>)</w:t>
            </w:r>
            <w:r w:rsidRPr="003F3E48">
              <w:rPr>
                <w:rStyle w:val="Hyperlink"/>
                <w:rFonts w:cstheme="minorHAnsi"/>
                <w:color w:val="auto"/>
                <w:sz w:val="24"/>
                <w:szCs w:val="24"/>
              </w:rPr>
              <w:t>. T</w:t>
            </w:r>
            <w:r w:rsidRPr="003F3E48">
              <w:rPr>
                <w:rFonts w:cstheme="minorHAnsi"/>
                <w:sz w:val="24"/>
                <w:szCs w:val="24"/>
              </w:rPr>
              <w:t>his includes ensuring that all tissues, PPE, and cleaning materials are put in a separate disposal bag that is stored securely for 72 hours before being disposed of.</w:t>
            </w:r>
          </w:p>
          <w:p w14:paraId="339C47F2" w14:textId="77777777" w:rsidR="00E8205E" w:rsidRPr="003F3E48" w:rsidRDefault="00E8205E" w:rsidP="00F532E1">
            <w:pPr>
              <w:rPr>
                <w:rFonts w:cstheme="minorHAnsi"/>
                <w:sz w:val="24"/>
                <w:szCs w:val="24"/>
              </w:rPr>
            </w:pPr>
          </w:p>
        </w:tc>
      </w:tr>
      <w:tr w:rsidR="00F532E1" w:rsidRPr="003F3E48" w14:paraId="1C842BB7" w14:textId="77777777" w:rsidTr="00BE6BBA">
        <w:trPr>
          <w:trHeight w:val="134"/>
        </w:trPr>
        <w:tc>
          <w:tcPr>
            <w:tcW w:w="13412" w:type="dxa"/>
            <w:gridSpan w:val="3"/>
            <w:shd w:val="clear" w:color="auto" w:fill="FFFF00"/>
          </w:tcPr>
          <w:p w14:paraId="4989520F" w14:textId="77777777" w:rsidR="00F532E1" w:rsidRPr="003F3E48" w:rsidRDefault="00F532E1" w:rsidP="00F532E1">
            <w:pPr>
              <w:jc w:val="center"/>
              <w:rPr>
                <w:rFonts w:cstheme="minorHAnsi"/>
                <w:sz w:val="24"/>
                <w:szCs w:val="24"/>
              </w:rPr>
            </w:pPr>
            <w:r w:rsidRPr="003F3E48">
              <w:rPr>
                <w:rFonts w:cstheme="minorHAnsi"/>
                <w:sz w:val="24"/>
                <w:szCs w:val="24"/>
              </w:rPr>
              <w:t>3. Keep occupied spaces well ventilated.</w:t>
            </w:r>
          </w:p>
          <w:p w14:paraId="186CAF0C" w14:textId="77777777" w:rsidR="00F532E1" w:rsidRPr="003F3E48" w:rsidRDefault="00F532E1" w:rsidP="00F532E1">
            <w:pPr>
              <w:jc w:val="center"/>
              <w:rPr>
                <w:rFonts w:cstheme="minorHAnsi"/>
                <w:sz w:val="24"/>
                <w:szCs w:val="24"/>
              </w:rPr>
            </w:pPr>
          </w:p>
        </w:tc>
      </w:tr>
      <w:tr w:rsidR="00E8205E" w:rsidRPr="003F3E48" w14:paraId="67CFC993" w14:textId="77777777" w:rsidTr="00BE6BBA">
        <w:trPr>
          <w:trHeight w:val="3513"/>
        </w:trPr>
        <w:tc>
          <w:tcPr>
            <w:tcW w:w="4206" w:type="dxa"/>
          </w:tcPr>
          <w:p w14:paraId="79C8C600" w14:textId="341DF293" w:rsidR="00E8205E" w:rsidRPr="003F3E48" w:rsidRDefault="00E8205E" w:rsidP="00F532E1">
            <w:pPr>
              <w:rPr>
                <w:rFonts w:cstheme="minorHAnsi"/>
                <w:sz w:val="24"/>
                <w:szCs w:val="24"/>
              </w:rPr>
            </w:pPr>
          </w:p>
        </w:tc>
        <w:tc>
          <w:tcPr>
            <w:tcW w:w="9205" w:type="dxa"/>
            <w:gridSpan w:val="2"/>
          </w:tcPr>
          <w:p w14:paraId="15BC1C7B" w14:textId="6A4A249B" w:rsidR="00E8205E" w:rsidRPr="003F3E48" w:rsidRDefault="00E8205E" w:rsidP="00F532E1">
            <w:pPr>
              <w:spacing w:after="14" w:line="239" w:lineRule="auto"/>
              <w:rPr>
                <w:rFonts w:cstheme="minorHAnsi"/>
                <w:sz w:val="24"/>
                <w:szCs w:val="24"/>
              </w:rPr>
            </w:pPr>
          </w:p>
          <w:p w14:paraId="6C9D5BA5" w14:textId="77777777" w:rsidR="00E8205E" w:rsidRPr="003F3E48" w:rsidRDefault="00E8205E" w:rsidP="00F532E1">
            <w:pPr>
              <w:pStyle w:val="ListParagraph"/>
              <w:numPr>
                <w:ilvl w:val="0"/>
                <w:numId w:val="23"/>
              </w:numPr>
              <w:spacing w:after="11" w:line="241" w:lineRule="auto"/>
              <w:rPr>
                <w:rFonts w:cstheme="minorHAnsi"/>
                <w:sz w:val="24"/>
                <w:szCs w:val="24"/>
              </w:rPr>
            </w:pPr>
            <w:r w:rsidRPr="003F3E48">
              <w:rPr>
                <w:rFonts w:eastAsia="Calibri" w:cstheme="minorHAnsi"/>
                <w:sz w:val="24"/>
                <w:szCs w:val="24"/>
              </w:rPr>
              <w:t xml:space="preserve">All classrooms will have the windows open as much as possible -if extremely cold then this will be at playtimes and lunchtimes only when the children are outside playing </w:t>
            </w:r>
          </w:p>
          <w:p w14:paraId="6BD1B549" w14:textId="77777777" w:rsidR="00E8205E" w:rsidRPr="003F3E48" w:rsidRDefault="00E8205E" w:rsidP="00F532E1">
            <w:pPr>
              <w:pStyle w:val="ListParagraph"/>
              <w:numPr>
                <w:ilvl w:val="0"/>
                <w:numId w:val="23"/>
              </w:numPr>
              <w:spacing w:after="10" w:line="242" w:lineRule="auto"/>
              <w:rPr>
                <w:rFonts w:cstheme="minorHAnsi"/>
                <w:sz w:val="24"/>
                <w:szCs w:val="24"/>
              </w:rPr>
            </w:pPr>
            <w:r w:rsidRPr="003F3E48">
              <w:rPr>
                <w:rFonts w:eastAsia="Calibri" w:cstheme="minorHAnsi"/>
                <w:sz w:val="24"/>
                <w:szCs w:val="24"/>
              </w:rPr>
              <w:t xml:space="preserve">Where possible, in line with fire regulations and safeguarding procedures, doors will be propped open </w:t>
            </w:r>
          </w:p>
          <w:p w14:paraId="6724A488" w14:textId="77777777" w:rsidR="00E8205E" w:rsidRPr="003F3E48" w:rsidRDefault="00E8205E" w:rsidP="00F532E1">
            <w:pPr>
              <w:pStyle w:val="ListParagraph"/>
              <w:numPr>
                <w:ilvl w:val="0"/>
                <w:numId w:val="23"/>
              </w:numPr>
              <w:spacing w:after="1" w:line="241" w:lineRule="auto"/>
              <w:rPr>
                <w:rFonts w:cstheme="minorHAnsi"/>
                <w:sz w:val="24"/>
                <w:szCs w:val="24"/>
              </w:rPr>
            </w:pPr>
            <w:r w:rsidRPr="003F3E48">
              <w:rPr>
                <w:rFonts w:eastAsia="Calibri" w:cstheme="minorHAnsi"/>
                <w:sz w:val="24"/>
                <w:szCs w:val="24"/>
              </w:rPr>
              <w:t xml:space="preserve">CO2 monitors used in classrooms and the school hall to check ventilation – if readings are consistently between 8001500PPM ensure that ventilation (opening windows/doors) is increased </w:t>
            </w:r>
          </w:p>
          <w:p w14:paraId="2660F7CC" w14:textId="77777777" w:rsidR="00E8205E" w:rsidRPr="003F3E48" w:rsidRDefault="00E8205E" w:rsidP="00F532E1">
            <w:pPr>
              <w:rPr>
                <w:rFonts w:cstheme="minorHAnsi"/>
                <w:sz w:val="24"/>
                <w:szCs w:val="24"/>
              </w:rPr>
            </w:pPr>
          </w:p>
        </w:tc>
      </w:tr>
      <w:tr w:rsidR="00F532E1" w:rsidRPr="003F3E48" w14:paraId="30B1CA43" w14:textId="77777777" w:rsidTr="00BE6BBA">
        <w:trPr>
          <w:trHeight w:val="883"/>
        </w:trPr>
        <w:tc>
          <w:tcPr>
            <w:tcW w:w="13412" w:type="dxa"/>
            <w:gridSpan w:val="3"/>
            <w:shd w:val="clear" w:color="auto" w:fill="FFFF00"/>
          </w:tcPr>
          <w:p w14:paraId="4EDE57D7" w14:textId="77777777" w:rsidR="00F532E1" w:rsidRPr="003F3E48" w:rsidRDefault="00F532E1" w:rsidP="00F532E1">
            <w:pPr>
              <w:rPr>
                <w:rFonts w:cstheme="minorHAnsi"/>
                <w:sz w:val="24"/>
                <w:szCs w:val="24"/>
              </w:rPr>
            </w:pPr>
            <w:r w:rsidRPr="003F3E48">
              <w:rPr>
                <w:rFonts w:cstheme="minorHAnsi"/>
                <w:sz w:val="24"/>
                <w:szCs w:val="24"/>
              </w:rPr>
              <w:t>4. Follow public health advice on testing, self-isolation and managing confirmed cases of COVID-19.</w:t>
            </w:r>
          </w:p>
          <w:p w14:paraId="76017350" w14:textId="77777777" w:rsidR="00F532E1" w:rsidRPr="003F3E48" w:rsidRDefault="00F532E1" w:rsidP="00F532E1">
            <w:pPr>
              <w:spacing w:after="14" w:line="239" w:lineRule="auto"/>
              <w:jc w:val="center"/>
              <w:rPr>
                <w:rFonts w:cstheme="minorHAnsi"/>
                <w:sz w:val="24"/>
                <w:szCs w:val="24"/>
              </w:rPr>
            </w:pPr>
          </w:p>
        </w:tc>
      </w:tr>
      <w:tr w:rsidR="00E8205E" w:rsidRPr="003F3E48" w14:paraId="5E8DE4DB" w14:textId="77777777" w:rsidTr="00BE6BBA">
        <w:trPr>
          <w:trHeight w:val="12957"/>
        </w:trPr>
        <w:tc>
          <w:tcPr>
            <w:tcW w:w="4206" w:type="dxa"/>
          </w:tcPr>
          <w:p w14:paraId="4E404DF1" w14:textId="77777777" w:rsidR="00E8205E" w:rsidRDefault="00E8205E" w:rsidP="00F532E1">
            <w:pPr>
              <w:rPr>
                <w:rFonts w:cstheme="minorHAnsi"/>
                <w:sz w:val="24"/>
                <w:szCs w:val="24"/>
              </w:rPr>
            </w:pPr>
          </w:p>
          <w:p w14:paraId="1CDF3E43" w14:textId="77777777" w:rsidR="00BE6BBA" w:rsidRDefault="00BE6BBA" w:rsidP="00F532E1">
            <w:pPr>
              <w:rPr>
                <w:rFonts w:cstheme="minorHAnsi"/>
                <w:sz w:val="24"/>
                <w:szCs w:val="24"/>
              </w:rPr>
            </w:pPr>
          </w:p>
          <w:p w14:paraId="11B56D27" w14:textId="77777777" w:rsidR="00BE6BBA" w:rsidRDefault="00BE6BBA" w:rsidP="00F532E1">
            <w:pPr>
              <w:rPr>
                <w:rFonts w:cstheme="minorHAnsi"/>
                <w:sz w:val="24"/>
                <w:szCs w:val="24"/>
              </w:rPr>
            </w:pPr>
          </w:p>
          <w:p w14:paraId="5C616BC5" w14:textId="77777777" w:rsidR="00BE6BBA" w:rsidRDefault="00BE6BBA" w:rsidP="00F532E1">
            <w:pPr>
              <w:rPr>
                <w:rFonts w:cstheme="minorHAnsi"/>
                <w:sz w:val="24"/>
                <w:szCs w:val="24"/>
              </w:rPr>
            </w:pPr>
          </w:p>
          <w:p w14:paraId="0D9567C4" w14:textId="77777777" w:rsidR="00BE6BBA" w:rsidRDefault="00BE6BBA" w:rsidP="00F532E1">
            <w:pPr>
              <w:rPr>
                <w:rFonts w:cstheme="minorHAnsi"/>
                <w:sz w:val="24"/>
                <w:szCs w:val="24"/>
              </w:rPr>
            </w:pPr>
          </w:p>
          <w:p w14:paraId="09F57C8F" w14:textId="77777777" w:rsidR="00BE6BBA" w:rsidRDefault="00BE6BBA" w:rsidP="00F532E1">
            <w:pPr>
              <w:rPr>
                <w:rFonts w:cstheme="minorHAnsi"/>
                <w:sz w:val="24"/>
                <w:szCs w:val="24"/>
              </w:rPr>
            </w:pPr>
          </w:p>
          <w:p w14:paraId="175D9B2C" w14:textId="77777777" w:rsidR="00BE6BBA" w:rsidRDefault="00BE6BBA" w:rsidP="00F532E1">
            <w:pPr>
              <w:rPr>
                <w:rFonts w:cstheme="minorHAnsi"/>
                <w:sz w:val="24"/>
                <w:szCs w:val="24"/>
              </w:rPr>
            </w:pPr>
          </w:p>
          <w:p w14:paraId="69191C8D" w14:textId="77777777" w:rsidR="00BE6BBA" w:rsidRDefault="00BE6BBA" w:rsidP="00F532E1">
            <w:pPr>
              <w:rPr>
                <w:rFonts w:cstheme="minorHAnsi"/>
                <w:sz w:val="24"/>
                <w:szCs w:val="24"/>
              </w:rPr>
            </w:pPr>
          </w:p>
          <w:p w14:paraId="7839B25F" w14:textId="77777777" w:rsidR="00BE6BBA" w:rsidRDefault="00BE6BBA" w:rsidP="00F532E1">
            <w:pPr>
              <w:rPr>
                <w:rFonts w:cstheme="minorHAnsi"/>
                <w:sz w:val="24"/>
                <w:szCs w:val="24"/>
              </w:rPr>
            </w:pPr>
          </w:p>
          <w:p w14:paraId="4AD40A6B" w14:textId="77777777" w:rsidR="00BE6BBA" w:rsidRDefault="00BE6BBA" w:rsidP="00F532E1">
            <w:pPr>
              <w:rPr>
                <w:rFonts w:cstheme="minorHAnsi"/>
                <w:sz w:val="24"/>
                <w:szCs w:val="24"/>
              </w:rPr>
            </w:pPr>
          </w:p>
          <w:p w14:paraId="7E2481E6" w14:textId="77777777" w:rsidR="00BE6BBA" w:rsidRDefault="00BE6BBA" w:rsidP="00F532E1">
            <w:pPr>
              <w:rPr>
                <w:rFonts w:cstheme="minorHAnsi"/>
                <w:sz w:val="24"/>
                <w:szCs w:val="24"/>
              </w:rPr>
            </w:pPr>
          </w:p>
          <w:p w14:paraId="460670A2" w14:textId="77777777" w:rsidR="00BE6BBA" w:rsidRDefault="00BE6BBA" w:rsidP="00F532E1">
            <w:pPr>
              <w:rPr>
                <w:rFonts w:cstheme="minorHAnsi"/>
                <w:sz w:val="24"/>
                <w:szCs w:val="24"/>
              </w:rPr>
            </w:pPr>
          </w:p>
          <w:p w14:paraId="445E9C47" w14:textId="77777777" w:rsidR="00BE6BBA" w:rsidRDefault="00BE6BBA" w:rsidP="00F532E1">
            <w:pPr>
              <w:rPr>
                <w:rFonts w:cstheme="minorHAnsi"/>
                <w:sz w:val="24"/>
                <w:szCs w:val="24"/>
              </w:rPr>
            </w:pPr>
          </w:p>
          <w:p w14:paraId="59D8759C" w14:textId="77777777" w:rsidR="00BE6BBA" w:rsidRDefault="00BE6BBA" w:rsidP="00F532E1">
            <w:pPr>
              <w:rPr>
                <w:rFonts w:cstheme="minorHAnsi"/>
                <w:sz w:val="24"/>
                <w:szCs w:val="24"/>
              </w:rPr>
            </w:pPr>
          </w:p>
          <w:p w14:paraId="7BC7676E" w14:textId="77777777" w:rsidR="00BE6BBA" w:rsidRDefault="00BE6BBA" w:rsidP="00F532E1">
            <w:pPr>
              <w:rPr>
                <w:rFonts w:cstheme="minorHAnsi"/>
                <w:sz w:val="24"/>
                <w:szCs w:val="24"/>
              </w:rPr>
            </w:pPr>
          </w:p>
          <w:p w14:paraId="166FB520" w14:textId="77777777" w:rsidR="00BE6BBA" w:rsidRDefault="00BE6BBA" w:rsidP="00F532E1">
            <w:pPr>
              <w:rPr>
                <w:rFonts w:cstheme="minorHAnsi"/>
                <w:sz w:val="24"/>
                <w:szCs w:val="24"/>
              </w:rPr>
            </w:pPr>
          </w:p>
          <w:p w14:paraId="2D67B6EB" w14:textId="77777777" w:rsidR="00BE6BBA" w:rsidRDefault="00BE6BBA" w:rsidP="00F532E1">
            <w:pPr>
              <w:rPr>
                <w:rFonts w:cstheme="minorHAnsi"/>
                <w:sz w:val="24"/>
                <w:szCs w:val="24"/>
              </w:rPr>
            </w:pPr>
          </w:p>
          <w:p w14:paraId="1B7ECE99" w14:textId="77777777" w:rsidR="00BE6BBA" w:rsidRDefault="00BE6BBA" w:rsidP="00F532E1">
            <w:pPr>
              <w:rPr>
                <w:rFonts w:cstheme="minorHAnsi"/>
                <w:sz w:val="24"/>
                <w:szCs w:val="24"/>
              </w:rPr>
            </w:pPr>
          </w:p>
          <w:p w14:paraId="2C0458A7" w14:textId="77777777" w:rsidR="00BE6BBA" w:rsidRDefault="00BE6BBA" w:rsidP="00F532E1">
            <w:pPr>
              <w:rPr>
                <w:rFonts w:cstheme="minorHAnsi"/>
                <w:sz w:val="24"/>
                <w:szCs w:val="24"/>
              </w:rPr>
            </w:pPr>
          </w:p>
          <w:p w14:paraId="7F1CF797" w14:textId="77777777" w:rsidR="00BE6BBA" w:rsidRDefault="00BE6BBA" w:rsidP="00F532E1">
            <w:pPr>
              <w:rPr>
                <w:rFonts w:cstheme="minorHAnsi"/>
                <w:sz w:val="24"/>
                <w:szCs w:val="24"/>
              </w:rPr>
            </w:pPr>
          </w:p>
          <w:p w14:paraId="3A8F36BB" w14:textId="77777777" w:rsidR="00BE6BBA" w:rsidRDefault="00BE6BBA" w:rsidP="00F532E1">
            <w:pPr>
              <w:rPr>
                <w:rFonts w:cstheme="minorHAnsi"/>
                <w:sz w:val="24"/>
                <w:szCs w:val="24"/>
              </w:rPr>
            </w:pPr>
          </w:p>
          <w:p w14:paraId="0844D3ED" w14:textId="77777777" w:rsidR="00BE6BBA" w:rsidRDefault="00BE6BBA" w:rsidP="00F532E1">
            <w:pPr>
              <w:rPr>
                <w:rFonts w:cstheme="minorHAnsi"/>
                <w:sz w:val="24"/>
                <w:szCs w:val="24"/>
              </w:rPr>
            </w:pPr>
          </w:p>
          <w:p w14:paraId="5EEF1B95" w14:textId="77777777" w:rsidR="00BE6BBA" w:rsidRDefault="00BE6BBA" w:rsidP="00F532E1">
            <w:pPr>
              <w:rPr>
                <w:rFonts w:cstheme="minorHAnsi"/>
                <w:sz w:val="24"/>
                <w:szCs w:val="24"/>
              </w:rPr>
            </w:pPr>
          </w:p>
          <w:p w14:paraId="65D3E1F2" w14:textId="77777777" w:rsidR="00BE6BBA" w:rsidRDefault="00BE6BBA" w:rsidP="00F532E1">
            <w:pPr>
              <w:rPr>
                <w:rFonts w:cstheme="minorHAnsi"/>
                <w:sz w:val="24"/>
                <w:szCs w:val="24"/>
              </w:rPr>
            </w:pPr>
          </w:p>
          <w:p w14:paraId="06AB0592" w14:textId="77777777" w:rsidR="00BE6BBA" w:rsidRDefault="00BE6BBA" w:rsidP="00F532E1">
            <w:pPr>
              <w:rPr>
                <w:rFonts w:cstheme="minorHAnsi"/>
                <w:sz w:val="24"/>
                <w:szCs w:val="24"/>
              </w:rPr>
            </w:pPr>
          </w:p>
          <w:p w14:paraId="55830963" w14:textId="77777777" w:rsidR="00BE6BBA" w:rsidRDefault="00BE6BBA" w:rsidP="00F532E1">
            <w:pPr>
              <w:rPr>
                <w:rFonts w:cstheme="minorHAnsi"/>
                <w:sz w:val="24"/>
                <w:szCs w:val="24"/>
              </w:rPr>
            </w:pPr>
          </w:p>
          <w:p w14:paraId="2AEBDB4A" w14:textId="77777777" w:rsidR="00BE6BBA" w:rsidRDefault="00BE6BBA" w:rsidP="00F532E1">
            <w:pPr>
              <w:rPr>
                <w:rFonts w:cstheme="minorHAnsi"/>
                <w:sz w:val="24"/>
                <w:szCs w:val="24"/>
              </w:rPr>
            </w:pPr>
          </w:p>
          <w:p w14:paraId="39950B2A" w14:textId="77777777" w:rsidR="00BE6BBA" w:rsidRDefault="00BE6BBA" w:rsidP="00F532E1">
            <w:pPr>
              <w:rPr>
                <w:rFonts w:cstheme="minorHAnsi"/>
                <w:sz w:val="24"/>
                <w:szCs w:val="24"/>
              </w:rPr>
            </w:pPr>
          </w:p>
          <w:p w14:paraId="3B1DD679" w14:textId="77777777" w:rsidR="00BE6BBA" w:rsidRDefault="00BE6BBA" w:rsidP="00F532E1">
            <w:pPr>
              <w:rPr>
                <w:rFonts w:cstheme="minorHAnsi"/>
                <w:sz w:val="24"/>
                <w:szCs w:val="24"/>
              </w:rPr>
            </w:pPr>
          </w:p>
          <w:p w14:paraId="28678C50" w14:textId="77777777" w:rsidR="00BE6BBA" w:rsidRDefault="00BE6BBA" w:rsidP="00F532E1">
            <w:pPr>
              <w:rPr>
                <w:rFonts w:cstheme="minorHAnsi"/>
                <w:sz w:val="24"/>
                <w:szCs w:val="24"/>
              </w:rPr>
            </w:pPr>
          </w:p>
          <w:p w14:paraId="3E1604F8" w14:textId="77777777" w:rsidR="00BE6BBA" w:rsidRDefault="00BE6BBA" w:rsidP="00F532E1">
            <w:pPr>
              <w:rPr>
                <w:rFonts w:cstheme="minorHAnsi"/>
                <w:sz w:val="24"/>
                <w:szCs w:val="24"/>
              </w:rPr>
            </w:pPr>
          </w:p>
          <w:p w14:paraId="66864C6C" w14:textId="77777777" w:rsidR="00BE6BBA" w:rsidRDefault="00BE6BBA" w:rsidP="00F532E1">
            <w:pPr>
              <w:rPr>
                <w:rFonts w:cstheme="minorHAnsi"/>
                <w:sz w:val="24"/>
                <w:szCs w:val="24"/>
              </w:rPr>
            </w:pPr>
          </w:p>
          <w:p w14:paraId="222B65C7" w14:textId="77777777" w:rsidR="00BE6BBA" w:rsidRDefault="00BE6BBA" w:rsidP="00F532E1">
            <w:pPr>
              <w:rPr>
                <w:rFonts w:cstheme="minorHAnsi"/>
                <w:sz w:val="24"/>
                <w:szCs w:val="24"/>
              </w:rPr>
            </w:pPr>
          </w:p>
          <w:p w14:paraId="03B8A153" w14:textId="77777777" w:rsidR="00BE6BBA" w:rsidRDefault="00BE6BBA" w:rsidP="00F532E1">
            <w:pPr>
              <w:rPr>
                <w:rFonts w:cstheme="minorHAnsi"/>
                <w:sz w:val="24"/>
                <w:szCs w:val="24"/>
              </w:rPr>
            </w:pPr>
          </w:p>
          <w:p w14:paraId="0ADB74AD" w14:textId="77777777" w:rsidR="00BE6BBA" w:rsidRDefault="00BE6BBA" w:rsidP="00F532E1">
            <w:pPr>
              <w:rPr>
                <w:rFonts w:cstheme="minorHAnsi"/>
                <w:sz w:val="24"/>
                <w:szCs w:val="24"/>
              </w:rPr>
            </w:pPr>
          </w:p>
          <w:p w14:paraId="4DAD94FA" w14:textId="77777777" w:rsidR="00BE6BBA" w:rsidRDefault="00BE6BBA" w:rsidP="00F532E1">
            <w:pPr>
              <w:rPr>
                <w:rFonts w:cstheme="minorHAnsi"/>
                <w:sz w:val="24"/>
                <w:szCs w:val="24"/>
              </w:rPr>
            </w:pPr>
          </w:p>
          <w:p w14:paraId="02257CBA" w14:textId="77777777" w:rsidR="00BE6BBA" w:rsidRDefault="00BE6BBA" w:rsidP="00F532E1">
            <w:pPr>
              <w:rPr>
                <w:rFonts w:cstheme="minorHAnsi"/>
                <w:sz w:val="24"/>
                <w:szCs w:val="24"/>
              </w:rPr>
            </w:pPr>
          </w:p>
          <w:p w14:paraId="606A0C15" w14:textId="77777777" w:rsidR="00BE6BBA" w:rsidRDefault="00BE6BBA" w:rsidP="00F532E1">
            <w:pPr>
              <w:rPr>
                <w:rFonts w:cstheme="minorHAnsi"/>
                <w:sz w:val="24"/>
                <w:szCs w:val="24"/>
              </w:rPr>
            </w:pPr>
          </w:p>
          <w:p w14:paraId="42FBCFDA" w14:textId="77777777" w:rsidR="00BE6BBA" w:rsidRDefault="00BE6BBA" w:rsidP="00F532E1">
            <w:pPr>
              <w:rPr>
                <w:rFonts w:cstheme="minorHAnsi"/>
                <w:sz w:val="24"/>
                <w:szCs w:val="24"/>
              </w:rPr>
            </w:pPr>
          </w:p>
          <w:p w14:paraId="2B00D869" w14:textId="77777777" w:rsidR="00BE6BBA" w:rsidRDefault="00BE6BBA" w:rsidP="00F532E1">
            <w:pPr>
              <w:rPr>
                <w:rFonts w:cstheme="minorHAnsi"/>
                <w:sz w:val="24"/>
                <w:szCs w:val="24"/>
              </w:rPr>
            </w:pPr>
          </w:p>
          <w:p w14:paraId="3CCBDA1E" w14:textId="77777777" w:rsidR="00BE6BBA" w:rsidRDefault="00BE6BBA" w:rsidP="00F532E1">
            <w:pPr>
              <w:rPr>
                <w:rFonts w:cstheme="minorHAnsi"/>
                <w:sz w:val="24"/>
                <w:szCs w:val="24"/>
              </w:rPr>
            </w:pPr>
          </w:p>
          <w:p w14:paraId="64C88EDE" w14:textId="77777777" w:rsidR="00BE6BBA" w:rsidRDefault="00BE6BBA" w:rsidP="00F532E1">
            <w:pPr>
              <w:rPr>
                <w:rFonts w:cstheme="minorHAnsi"/>
                <w:sz w:val="24"/>
                <w:szCs w:val="24"/>
              </w:rPr>
            </w:pPr>
          </w:p>
          <w:p w14:paraId="7814EBE8" w14:textId="77777777" w:rsidR="00BE6BBA" w:rsidRDefault="00BE6BBA" w:rsidP="00F532E1">
            <w:pPr>
              <w:rPr>
                <w:rFonts w:cstheme="minorHAnsi"/>
                <w:sz w:val="24"/>
                <w:szCs w:val="24"/>
              </w:rPr>
            </w:pPr>
          </w:p>
          <w:p w14:paraId="1FBCB1F9" w14:textId="77777777" w:rsidR="00BE6BBA" w:rsidRDefault="00BE6BBA" w:rsidP="00F532E1">
            <w:pPr>
              <w:rPr>
                <w:rFonts w:cstheme="minorHAnsi"/>
                <w:sz w:val="24"/>
                <w:szCs w:val="24"/>
              </w:rPr>
            </w:pPr>
          </w:p>
          <w:p w14:paraId="6AFC8FC9" w14:textId="012C59E0" w:rsidR="00BE6BBA" w:rsidRPr="003F3E48" w:rsidRDefault="00BE6BBA" w:rsidP="00F532E1">
            <w:pPr>
              <w:rPr>
                <w:rFonts w:cstheme="minorHAnsi"/>
                <w:sz w:val="24"/>
                <w:szCs w:val="24"/>
              </w:rPr>
            </w:pPr>
          </w:p>
        </w:tc>
        <w:tc>
          <w:tcPr>
            <w:tcW w:w="9205" w:type="dxa"/>
            <w:gridSpan w:val="2"/>
          </w:tcPr>
          <w:p w14:paraId="5B8CBE10" w14:textId="77777777" w:rsidR="00E8205E" w:rsidRPr="003F3E48" w:rsidRDefault="00E8205E" w:rsidP="00F532E1">
            <w:pPr>
              <w:rPr>
                <w:rFonts w:cstheme="minorHAnsi"/>
                <w:color w:val="0A0B0B"/>
                <w:sz w:val="24"/>
                <w:szCs w:val="24"/>
              </w:rPr>
            </w:pPr>
            <w:r w:rsidRPr="003F3E48">
              <w:rPr>
                <w:rFonts w:cstheme="minorHAnsi"/>
                <w:color w:val="0A0B0B"/>
                <w:sz w:val="24"/>
                <w:szCs w:val="24"/>
              </w:rPr>
              <w:t xml:space="preserve">Pupils, staff and other adults should follow public health advice on </w:t>
            </w:r>
            <w:r w:rsidRPr="003F3E48">
              <w:rPr>
                <w:rFonts w:cstheme="minorHAnsi"/>
                <w:color w:val="1D6FB8"/>
                <w:sz w:val="24"/>
                <w:szCs w:val="24"/>
              </w:rPr>
              <w:t>when to self-isolate and what to do</w:t>
            </w:r>
            <w:r w:rsidRPr="003F3E48">
              <w:rPr>
                <w:rFonts w:cstheme="minorHAnsi"/>
                <w:color w:val="0A0B0B"/>
                <w:sz w:val="24"/>
                <w:szCs w:val="24"/>
              </w:rPr>
              <w:t>. They should not come into school if they have symptoms, have had a positive test result or other reasons requiring them to stay at home due to the risk of them passing on COVID-19 (for example, they are required to quarantine).</w:t>
            </w:r>
          </w:p>
          <w:p w14:paraId="3FEA9CAB" w14:textId="77777777" w:rsidR="00E8205E" w:rsidRPr="003F3E48" w:rsidRDefault="00E8205E" w:rsidP="00F532E1">
            <w:pPr>
              <w:rPr>
                <w:rFonts w:cstheme="minorHAnsi"/>
                <w:sz w:val="24"/>
                <w:szCs w:val="24"/>
              </w:rPr>
            </w:pPr>
          </w:p>
          <w:p w14:paraId="7FFEB183" w14:textId="2E0FD212" w:rsidR="00E8205E" w:rsidRPr="003F3E48" w:rsidRDefault="00E8205E" w:rsidP="00F532E1">
            <w:pPr>
              <w:rPr>
                <w:rFonts w:cstheme="minorHAnsi"/>
                <w:color w:val="0A0B0B"/>
                <w:sz w:val="24"/>
                <w:szCs w:val="24"/>
              </w:rPr>
            </w:pPr>
            <w:r w:rsidRPr="003F3E48">
              <w:rPr>
                <w:rFonts w:cstheme="minorHAnsi"/>
                <w:color w:val="0A0B0B"/>
                <w:sz w:val="24"/>
                <w:szCs w:val="24"/>
              </w:rPr>
              <w:t xml:space="preserve">If anyone in school develops </w:t>
            </w:r>
            <w:r w:rsidRPr="003F3E48">
              <w:rPr>
                <w:rFonts w:cstheme="minorHAnsi"/>
                <w:color w:val="1D6FB8"/>
                <w:sz w:val="24"/>
                <w:szCs w:val="24"/>
              </w:rPr>
              <w:t>COVID-19 symptoms</w:t>
            </w:r>
            <w:r w:rsidRPr="003F3E48">
              <w:rPr>
                <w:rFonts w:cstheme="minorHAnsi"/>
                <w:color w:val="0A0B0B"/>
                <w:sz w:val="24"/>
                <w:szCs w:val="24"/>
              </w:rPr>
              <w:t>, however mild, they will go home and should follow public health advice.</w:t>
            </w:r>
          </w:p>
          <w:p w14:paraId="2FFADA80" w14:textId="77777777" w:rsidR="00E8205E" w:rsidRPr="003F3E48" w:rsidRDefault="00E8205E" w:rsidP="00F532E1">
            <w:pPr>
              <w:rPr>
                <w:rFonts w:cstheme="minorHAnsi"/>
                <w:color w:val="0A0B0B"/>
                <w:sz w:val="24"/>
                <w:szCs w:val="24"/>
              </w:rPr>
            </w:pPr>
          </w:p>
          <w:p w14:paraId="08607A14" w14:textId="77777777" w:rsidR="00E8205E" w:rsidRPr="003F3E48" w:rsidRDefault="00E8205E" w:rsidP="00F532E1">
            <w:pPr>
              <w:rPr>
                <w:rFonts w:cstheme="minorHAnsi"/>
                <w:sz w:val="24"/>
                <w:szCs w:val="24"/>
              </w:rPr>
            </w:pPr>
            <w:r w:rsidRPr="003F3E48">
              <w:rPr>
                <w:rFonts w:cstheme="minorHAnsi"/>
                <w:sz w:val="24"/>
                <w:szCs w:val="24"/>
              </w:rPr>
              <w:t>If an adult becomes unwell, they are to remove themselves from the setting as soon as possible.</w:t>
            </w:r>
          </w:p>
          <w:p w14:paraId="7837F5C1" w14:textId="77777777" w:rsidR="00E8205E" w:rsidRPr="003F3E48" w:rsidRDefault="00E8205E" w:rsidP="00F532E1">
            <w:pPr>
              <w:rPr>
                <w:rFonts w:cstheme="minorHAnsi"/>
                <w:sz w:val="24"/>
                <w:szCs w:val="24"/>
              </w:rPr>
            </w:pPr>
          </w:p>
          <w:p w14:paraId="710B3665" w14:textId="6BF574C4" w:rsidR="00E8205E" w:rsidRPr="003F3E48" w:rsidRDefault="00E8205E" w:rsidP="00F532E1">
            <w:pPr>
              <w:rPr>
                <w:rFonts w:cstheme="minorHAnsi"/>
                <w:sz w:val="24"/>
                <w:szCs w:val="24"/>
              </w:rPr>
            </w:pPr>
            <w:r w:rsidRPr="003F3E48">
              <w:rPr>
                <w:rFonts w:cstheme="minorHAnsi"/>
                <w:sz w:val="24"/>
                <w:szCs w:val="24"/>
              </w:rPr>
              <w:t xml:space="preserve">If a child becomes unwell, the existing guidelines will be followed i.e. the child will be removed to the meeting-room (designated isolated space) where they can be monitored and supported until they are collected by their parents or carers. There will also be a designated toilet, year 1 toilet, assigned to children who fall ill. Once the child is collected, both rooms (waiting and toilet if used) will be thoroughly cleaned by a member of staff wearing both gloves and </w:t>
            </w:r>
            <w:r w:rsidRPr="00BE6BBA">
              <w:rPr>
                <w:rFonts w:cstheme="minorHAnsi"/>
                <w:sz w:val="24"/>
                <w:szCs w:val="24"/>
              </w:rPr>
              <w:t xml:space="preserve">a </w:t>
            </w:r>
            <w:r w:rsidRPr="00BE6BBA">
              <w:rPr>
                <w:rFonts w:cstheme="minorHAnsi"/>
                <w:color w:val="0B0C0C"/>
                <w:sz w:val="24"/>
                <w:szCs w:val="24"/>
                <w:shd w:val="clear" w:color="auto" w:fill="D9E2F3" w:themeFill="accent5" w:themeFillTint="33"/>
              </w:rPr>
              <w:t>medical grade fluid-resistant face-mask</w:t>
            </w:r>
            <w:r w:rsidRPr="00BE6BBA">
              <w:rPr>
                <w:rFonts w:cstheme="minorHAnsi"/>
                <w:sz w:val="24"/>
                <w:szCs w:val="24"/>
              </w:rPr>
              <w:t xml:space="preserve">.  </w:t>
            </w:r>
            <w:r w:rsidRPr="00BE6BBA">
              <w:rPr>
                <w:rFonts w:cstheme="minorHAnsi"/>
                <w:color w:val="0B0C0C"/>
                <w:sz w:val="24"/>
                <w:szCs w:val="24"/>
                <w:shd w:val="clear" w:color="auto" w:fill="D9E2F3" w:themeFill="accent5" w:themeFillTint="33"/>
              </w:rPr>
              <w:t>In terms of PPE, a medical grade fluid-resistant face-mask must be worn by the supervising adult. If contact with the child or young person is necessary, then disposable gloves, a disposable apron and a medical grade fluid-resistant face-mask must be worn by the supervising adult. If a risk assessment determines that there is a risk of splashing to the eyes, for example from coughing, spitting, or vomiting, then eye protection should also be worn. The member of staff supporting the symptomatic child does not need to go home to self-isolate unless they develop symptoms themselves. In terms of ventilation, the door should be propped open and the supervising adult should wait outside of the door.</w:t>
            </w:r>
          </w:p>
          <w:p w14:paraId="1B2F807A" w14:textId="77777777" w:rsidR="00E8205E" w:rsidRPr="003F3E48" w:rsidRDefault="00E8205E" w:rsidP="00F532E1">
            <w:pPr>
              <w:rPr>
                <w:rFonts w:cstheme="minorHAnsi"/>
                <w:color w:val="0A0B0B"/>
                <w:sz w:val="24"/>
                <w:szCs w:val="24"/>
              </w:rPr>
            </w:pPr>
          </w:p>
          <w:p w14:paraId="656F0975" w14:textId="77777777" w:rsidR="00E8205E" w:rsidRPr="003F3E48" w:rsidRDefault="00E8205E" w:rsidP="00F532E1">
            <w:pPr>
              <w:rPr>
                <w:rFonts w:cstheme="minorHAnsi"/>
                <w:sz w:val="24"/>
                <w:szCs w:val="24"/>
              </w:rPr>
            </w:pPr>
          </w:p>
          <w:p w14:paraId="1FD11A9B" w14:textId="77777777" w:rsidR="00E8205E" w:rsidRPr="003F3E48" w:rsidRDefault="00E8205E" w:rsidP="00F532E1">
            <w:pPr>
              <w:rPr>
                <w:rFonts w:cstheme="minorHAnsi"/>
                <w:color w:val="0A0B0B"/>
                <w:sz w:val="24"/>
                <w:szCs w:val="24"/>
              </w:rPr>
            </w:pPr>
            <w:r w:rsidRPr="003F3E48">
              <w:rPr>
                <w:rFonts w:cstheme="minorHAnsi"/>
                <w:color w:val="0A0B0B"/>
                <w:sz w:val="24"/>
                <w:szCs w:val="24"/>
              </w:rPr>
              <w:t>For everyone with symptoms, they should avoid using public transport and, wherever possible, be collected by a member of their family or household.</w:t>
            </w:r>
          </w:p>
          <w:p w14:paraId="1293BC58" w14:textId="77777777" w:rsidR="00E8205E" w:rsidRPr="003F3E48" w:rsidRDefault="00E8205E" w:rsidP="00F532E1">
            <w:pPr>
              <w:rPr>
                <w:rFonts w:cstheme="minorHAnsi"/>
                <w:sz w:val="24"/>
                <w:szCs w:val="24"/>
              </w:rPr>
            </w:pPr>
          </w:p>
          <w:p w14:paraId="22D3F522" w14:textId="77777777" w:rsidR="00E8205E" w:rsidRPr="003F3E48" w:rsidRDefault="00E8205E" w:rsidP="00F532E1">
            <w:pPr>
              <w:pStyle w:val="Default"/>
              <w:rPr>
                <w:rFonts w:asciiTheme="minorHAnsi" w:hAnsiTheme="minorHAnsi" w:cstheme="minorHAnsi"/>
                <w:color w:val="auto"/>
              </w:rPr>
            </w:pPr>
          </w:p>
          <w:p w14:paraId="762502DC" w14:textId="6B95FA4D" w:rsidR="00E8205E" w:rsidRPr="003F3E48" w:rsidRDefault="00E8205E" w:rsidP="00F532E1">
            <w:pPr>
              <w:rPr>
                <w:rFonts w:cstheme="minorHAnsi"/>
                <w:sz w:val="24"/>
                <w:szCs w:val="24"/>
              </w:rPr>
            </w:pPr>
            <w:r w:rsidRPr="003F3E48">
              <w:rPr>
                <w:rFonts w:cstheme="minorHAnsi"/>
                <w:color w:val="0A0B0B"/>
                <w:sz w:val="24"/>
                <w:szCs w:val="24"/>
              </w:rPr>
              <w:t xml:space="preserve">The household (including any siblings) should follow the UKHSA </w:t>
            </w:r>
            <w:r w:rsidRPr="003F3E48">
              <w:rPr>
                <w:rFonts w:cstheme="minorHAnsi"/>
                <w:color w:val="1D6FB8"/>
                <w:sz w:val="24"/>
                <w:szCs w:val="24"/>
              </w:rPr>
              <w:t>stay at home guidance for households with possible or confirmed coronavirus (COVID-19) infection</w:t>
            </w:r>
            <w:r w:rsidRPr="003F3E48">
              <w:rPr>
                <w:rFonts w:cstheme="minorHAnsi"/>
                <w:color w:val="0A0B0B"/>
                <w:sz w:val="24"/>
                <w:szCs w:val="24"/>
              </w:rPr>
              <w:t xml:space="preserve">. </w:t>
            </w:r>
            <w:r w:rsidRPr="003F3E48">
              <w:rPr>
                <w:rFonts w:cstheme="minorHAnsi"/>
                <w:color w:val="0D0D0D"/>
                <w:sz w:val="24"/>
                <w:szCs w:val="24"/>
              </w:rPr>
              <w:t>Pupils and staff should return to school as soon as isolation rules allow.</w:t>
            </w:r>
          </w:p>
        </w:tc>
      </w:tr>
    </w:tbl>
    <w:p w14:paraId="3A63D0F6" w14:textId="56061B23" w:rsidR="00825DD5" w:rsidRPr="003F3E48" w:rsidRDefault="00F532E1" w:rsidP="00BD5FB3">
      <w:pPr>
        <w:rPr>
          <w:rFonts w:cstheme="minorHAnsi"/>
          <w:sz w:val="24"/>
          <w:szCs w:val="24"/>
        </w:rPr>
      </w:pPr>
      <w:r w:rsidRPr="003F3E48">
        <w:rPr>
          <w:rFonts w:cstheme="minorHAnsi"/>
          <w:sz w:val="24"/>
          <w:szCs w:val="24"/>
        </w:rPr>
        <w:br w:type="textWrapping" w:clear="all"/>
      </w:r>
    </w:p>
    <w:p w14:paraId="62343887" w14:textId="08698AA2" w:rsidR="00684E62" w:rsidRPr="003F3E48" w:rsidRDefault="00684E62" w:rsidP="00BD5FB3">
      <w:pPr>
        <w:rPr>
          <w:rFonts w:cstheme="minorHAnsi"/>
          <w:sz w:val="24"/>
          <w:szCs w:val="24"/>
        </w:rPr>
      </w:pPr>
    </w:p>
    <w:p w14:paraId="53F8186E" w14:textId="5FFF5872" w:rsidR="00684E62" w:rsidRPr="003F3E48" w:rsidRDefault="00684E62" w:rsidP="00BD5FB3">
      <w:pPr>
        <w:rPr>
          <w:rFonts w:cstheme="minorHAnsi"/>
          <w:sz w:val="24"/>
          <w:szCs w:val="24"/>
        </w:rPr>
      </w:pPr>
      <w:r w:rsidRPr="003F3E48">
        <w:rPr>
          <w:rFonts w:cstheme="minorHAnsi"/>
          <w:sz w:val="24"/>
          <w:szCs w:val="24"/>
        </w:rPr>
        <w:t xml:space="preserve">OTHER MEASURES – </w:t>
      </w:r>
    </w:p>
    <w:tbl>
      <w:tblPr>
        <w:tblStyle w:val="TableGrid"/>
        <w:tblW w:w="0" w:type="auto"/>
        <w:tblLook w:val="04A0" w:firstRow="1" w:lastRow="0" w:firstColumn="1" w:lastColumn="0" w:noHBand="0" w:noVBand="1"/>
      </w:tblPr>
      <w:tblGrid>
        <w:gridCol w:w="5357"/>
        <w:gridCol w:w="5545"/>
      </w:tblGrid>
      <w:tr w:rsidR="003F3E48" w:rsidRPr="003F3E48" w14:paraId="309AC9FB" w14:textId="77777777" w:rsidTr="00BE6BBA">
        <w:trPr>
          <w:trHeight w:val="138"/>
        </w:trPr>
        <w:tc>
          <w:tcPr>
            <w:tcW w:w="6895" w:type="dxa"/>
            <w:shd w:val="clear" w:color="auto" w:fill="FFFF00"/>
          </w:tcPr>
          <w:p w14:paraId="6D4691BE" w14:textId="77777777" w:rsidR="003F3E48" w:rsidRPr="003F3E48" w:rsidRDefault="003F3E48" w:rsidP="00684E62">
            <w:pPr>
              <w:jc w:val="center"/>
              <w:rPr>
                <w:rFonts w:cstheme="minorHAnsi"/>
                <w:sz w:val="24"/>
                <w:szCs w:val="24"/>
              </w:rPr>
            </w:pPr>
          </w:p>
        </w:tc>
        <w:tc>
          <w:tcPr>
            <w:tcW w:w="6895" w:type="dxa"/>
            <w:shd w:val="clear" w:color="auto" w:fill="FFFF00"/>
          </w:tcPr>
          <w:p w14:paraId="4752051B" w14:textId="77777777" w:rsidR="003F3E48" w:rsidRPr="003F3E48" w:rsidRDefault="003F3E48" w:rsidP="00833A66">
            <w:pPr>
              <w:rPr>
                <w:rFonts w:cstheme="minorHAnsi"/>
                <w:sz w:val="24"/>
                <w:szCs w:val="24"/>
              </w:rPr>
            </w:pPr>
          </w:p>
        </w:tc>
      </w:tr>
      <w:tr w:rsidR="00E8205E" w:rsidRPr="003F3E48" w14:paraId="1F3F4C3C" w14:textId="77777777" w:rsidTr="00BE6BBA">
        <w:trPr>
          <w:trHeight w:val="138"/>
        </w:trPr>
        <w:tc>
          <w:tcPr>
            <w:tcW w:w="6895" w:type="dxa"/>
          </w:tcPr>
          <w:p w14:paraId="54AAD0CF" w14:textId="3E631124" w:rsidR="00E8205E" w:rsidRPr="003F3E48" w:rsidRDefault="00E8205E" w:rsidP="00684E62">
            <w:pPr>
              <w:jc w:val="center"/>
              <w:rPr>
                <w:rFonts w:cstheme="minorHAnsi"/>
                <w:sz w:val="24"/>
                <w:szCs w:val="24"/>
              </w:rPr>
            </w:pPr>
            <w:r w:rsidRPr="003F3E48">
              <w:rPr>
                <w:rFonts w:cstheme="minorHAnsi"/>
                <w:sz w:val="24"/>
                <w:szCs w:val="24"/>
              </w:rPr>
              <w:t>Classrooms</w:t>
            </w:r>
          </w:p>
        </w:tc>
        <w:tc>
          <w:tcPr>
            <w:tcW w:w="6895" w:type="dxa"/>
          </w:tcPr>
          <w:p w14:paraId="38197B07" w14:textId="1BAB5207" w:rsidR="00E8205E" w:rsidRPr="003F3E48" w:rsidRDefault="00E8205E" w:rsidP="00833A66">
            <w:pPr>
              <w:rPr>
                <w:rFonts w:cstheme="minorHAnsi"/>
                <w:sz w:val="24"/>
                <w:szCs w:val="24"/>
              </w:rPr>
            </w:pPr>
            <w:r w:rsidRPr="003F3E48">
              <w:rPr>
                <w:rFonts w:cstheme="minorHAnsi"/>
                <w:sz w:val="24"/>
                <w:szCs w:val="24"/>
              </w:rPr>
              <w:t>All children will be taught the full curriculum in their year groups.</w:t>
            </w:r>
          </w:p>
        </w:tc>
      </w:tr>
      <w:tr w:rsidR="00E8205E" w:rsidRPr="003F3E48" w14:paraId="065C9180" w14:textId="77777777" w:rsidTr="00BE6BBA">
        <w:trPr>
          <w:trHeight w:val="138"/>
        </w:trPr>
        <w:tc>
          <w:tcPr>
            <w:tcW w:w="6895" w:type="dxa"/>
          </w:tcPr>
          <w:p w14:paraId="740F7E40" w14:textId="2DFBE01A" w:rsidR="00E8205E" w:rsidRPr="003F3E48" w:rsidRDefault="00E8205E" w:rsidP="00684E62">
            <w:pPr>
              <w:jc w:val="center"/>
              <w:rPr>
                <w:rFonts w:cstheme="minorHAnsi"/>
                <w:sz w:val="24"/>
                <w:szCs w:val="24"/>
              </w:rPr>
            </w:pPr>
            <w:r w:rsidRPr="003F3E48">
              <w:rPr>
                <w:rFonts w:cstheme="minorHAnsi"/>
                <w:sz w:val="24"/>
                <w:szCs w:val="24"/>
              </w:rPr>
              <w:lastRenderedPageBreak/>
              <w:t>Corridors</w:t>
            </w:r>
          </w:p>
        </w:tc>
        <w:tc>
          <w:tcPr>
            <w:tcW w:w="6895" w:type="dxa"/>
          </w:tcPr>
          <w:p w14:paraId="116B4195" w14:textId="1A2F84B8" w:rsidR="00E8205E" w:rsidRPr="003F3E48" w:rsidRDefault="00E8205E" w:rsidP="00833A66">
            <w:pPr>
              <w:rPr>
                <w:rFonts w:cstheme="minorHAnsi"/>
                <w:sz w:val="24"/>
                <w:szCs w:val="24"/>
              </w:rPr>
            </w:pPr>
            <w:r w:rsidRPr="003F3E48">
              <w:rPr>
                <w:rFonts w:eastAsia="Calibri" w:cstheme="minorHAnsi"/>
                <w:sz w:val="24"/>
                <w:szCs w:val="24"/>
              </w:rPr>
              <w:t>Staggered break</w:t>
            </w:r>
            <w:r w:rsidRPr="003F3E48">
              <w:rPr>
                <w:rFonts w:cstheme="minorHAnsi"/>
                <w:sz w:val="24"/>
                <w:szCs w:val="24"/>
              </w:rPr>
              <w:t>/Dinner t</w:t>
            </w:r>
            <w:r w:rsidRPr="003F3E48">
              <w:rPr>
                <w:rFonts w:eastAsia="Calibri" w:cstheme="minorHAnsi"/>
                <w:sz w:val="24"/>
                <w:szCs w:val="24"/>
              </w:rPr>
              <w:t>imes</w:t>
            </w:r>
            <w:r w:rsidRPr="003F3E48">
              <w:rPr>
                <w:rFonts w:cstheme="minorHAnsi"/>
                <w:sz w:val="24"/>
                <w:szCs w:val="24"/>
              </w:rPr>
              <w:t>/Home times to ease congestion</w:t>
            </w:r>
          </w:p>
        </w:tc>
      </w:tr>
      <w:tr w:rsidR="00E8205E" w:rsidRPr="003F3E48" w14:paraId="72408FCD" w14:textId="77777777" w:rsidTr="00BE6BBA">
        <w:trPr>
          <w:trHeight w:val="138"/>
        </w:trPr>
        <w:tc>
          <w:tcPr>
            <w:tcW w:w="6895" w:type="dxa"/>
          </w:tcPr>
          <w:p w14:paraId="0256F03E" w14:textId="016C9816" w:rsidR="00E8205E" w:rsidRPr="003F3E48" w:rsidRDefault="00E8205E" w:rsidP="00684E62">
            <w:pPr>
              <w:jc w:val="center"/>
              <w:rPr>
                <w:rFonts w:cstheme="minorHAnsi"/>
                <w:sz w:val="24"/>
                <w:szCs w:val="24"/>
              </w:rPr>
            </w:pPr>
            <w:r w:rsidRPr="003F3E48">
              <w:rPr>
                <w:rFonts w:cstheme="minorHAnsi"/>
                <w:sz w:val="24"/>
                <w:szCs w:val="24"/>
              </w:rPr>
              <w:t>Playgrounds</w:t>
            </w:r>
          </w:p>
        </w:tc>
        <w:tc>
          <w:tcPr>
            <w:tcW w:w="6895" w:type="dxa"/>
          </w:tcPr>
          <w:p w14:paraId="31D9A7B4" w14:textId="7A02FD6B" w:rsidR="00E8205E" w:rsidRPr="00E7591E" w:rsidRDefault="00E8205E" w:rsidP="00103DEB">
            <w:pPr>
              <w:rPr>
                <w:rFonts w:cstheme="minorHAnsi"/>
                <w:sz w:val="24"/>
                <w:szCs w:val="24"/>
              </w:rPr>
            </w:pPr>
            <w:r w:rsidRPr="00E7591E">
              <w:rPr>
                <w:rFonts w:cstheme="minorHAnsi"/>
                <w:sz w:val="24"/>
                <w:szCs w:val="24"/>
              </w:rPr>
              <w:t>Children’s plays/dinners are staggered and they have allocated sections of pitch to avoid any cross-contamination. Midday supervisors will continue to support the supervision of lunchtimes but they will be allocated to year-groups outside.</w:t>
            </w:r>
          </w:p>
          <w:p w14:paraId="06038487" w14:textId="77777777" w:rsidR="00E8205E" w:rsidRPr="00E7591E" w:rsidRDefault="00E8205E" w:rsidP="00103DEB">
            <w:pPr>
              <w:rPr>
                <w:rFonts w:cstheme="minorHAnsi"/>
                <w:sz w:val="24"/>
                <w:szCs w:val="24"/>
              </w:rPr>
            </w:pPr>
          </w:p>
          <w:p w14:paraId="5C4B3903" w14:textId="77777777" w:rsidR="00E8205E" w:rsidRPr="00E7591E" w:rsidRDefault="00E8205E" w:rsidP="00103DEB">
            <w:pPr>
              <w:rPr>
                <w:rFonts w:eastAsia="Calibri" w:cstheme="minorHAnsi"/>
                <w:sz w:val="24"/>
                <w:szCs w:val="24"/>
              </w:rPr>
            </w:pPr>
          </w:p>
        </w:tc>
      </w:tr>
      <w:tr w:rsidR="00E8205E" w:rsidRPr="003F3E48" w14:paraId="59F6655F" w14:textId="77777777" w:rsidTr="00BE6BBA">
        <w:trPr>
          <w:trHeight w:val="138"/>
        </w:trPr>
        <w:tc>
          <w:tcPr>
            <w:tcW w:w="6895" w:type="dxa"/>
          </w:tcPr>
          <w:p w14:paraId="0ED9FDCE" w14:textId="2F40C1DD" w:rsidR="00E8205E" w:rsidRPr="003F3E48" w:rsidRDefault="00E8205E" w:rsidP="00684E62">
            <w:pPr>
              <w:jc w:val="center"/>
              <w:rPr>
                <w:rFonts w:cstheme="minorHAnsi"/>
                <w:sz w:val="24"/>
                <w:szCs w:val="24"/>
              </w:rPr>
            </w:pPr>
            <w:r w:rsidRPr="003F3E48">
              <w:rPr>
                <w:rFonts w:cstheme="minorHAnsi"/>
                <w:sz w:val="24"/>
                <w:szCs w:val="24"/>
              </w:rPr>
              <w:t>Staffroom</w:t>
            </w:r>
          </w:p>
        </w:tc>
        <w:tc>
          <w:tcPr>
            <w:tcW w:w="6895" w:type="dxa"/>
          </w:tcPr>
          <w:p w14:paraId="625A03BD" w14:textId="77777777" w:rsidR="00E8205E" w:rsidRPr="00E7591E" w:rsidRDefault="00E8205E" w:rsidP="00883341">
            <w:pPr>
              <w:spacing w:line="259" w:lineRule="auto"/>
              <w:ind w:right="96"/>
              <w:rPr>
                <w:rFonts w:cstheme="minorHAnsi"/>
                <w:sz w:val="24"/>
                <w:szCs w:val="24"/>
              </w:rPr>
            </w:pPr>
            <w:r w:rsidRPr="00E7591E">
              <w:rPr>
                <w:rFonts w:cstheme="minorHAnsi"/>
                <w:sz w:val="24"/>
                <w:szCs w:val="24"/>
              </w:rPr>
              <w:t>Staggered Breaks/dinners</w:t>
            </w:r>
          </w:p>
          <w:p w14:paraId="324E5C4D" w14:textId="77777777" w:rsidR="00E8205E" w:rsidRPr="00E7591E" w:rsidRDefault="00E8205E" w:rsidP="00883341">
            <w:pPr>
              <w:spacing w:line="259" w:lineRule="auto"/>
              <w:ind w:right="96"/>
              <w:rPr>
                <w:rFonts w:cstheme="minorHAnsi"/>
                <w:sz w:val="24"/>
                <w:szCs w:val="24"/>
              </w:rPr>
            </w:pPr>
            <w:r w:rsidRPr="00E7591E">
              <w:rPr>
                <w:rFonts w:cstheme="minorHAnsi"/>
                <w:sz w:val="24"/>
                <w:szCs w:val="24"/>
              </w:rPr>
              <w:t>Staff advised to exercise distancing within these areas</w:t>
            </w:r>
            <w:r w:rsidRPr="00E7591E">
              <w:rPr>
                <w:rFonts w:eastAsia="Calibri" w:cstheme="minorHAnsi"/>
                <w:sz w:val="24"/>
                <w:szCs w:val="24"/>
              </w:rPr>
              <w:t xml:space="preserve"> </w:t>
            </w:r>
          </w:p>
          <w:p w14:paraId="5BEA7C36" w14:textId="0337CC5E" w:rsidR="00E8205E" w:rsidRPr="00E7591E" w:rsidRDefault="00E8205E" w:rsidP="00883341">
            <w:pPr>
              <w:rPr>
                <w:rFonts w:eastAsia="Calibri" w:cstheme="minorHAnsi"/>
                <w:sz w:val="24"/>
                <w:szCs w:val="24"/>
              </w:rPr>
            </w:pPr>
            <w:r w:rsidRPr="00E7591E">
              <w:rPr>
                <w:rFonts w:cstheme="minorHAnsi"/>
                <w:sz w:val="24"/>
                <w:szCs w:val="24"/>
              </w:rPr>
              <w:t>Wearing of masks optional</w:t>
            </w:r>
          </w:p>
        </w:tc>
      </w:tr>
      <w:tr w:rsidR="00E8205E" w:rsidRPr="003F3E48" w14:paraId="04B69D4B" w14:textId="77777777" w:rsidTr="00BE6BBA">
        <w:trPr>
          <w:trHeight w:val="138"/>
        </w:trPr>
        <w:tc>
          <w:tcPr>
            <w:tcW w:w="6895" w:type="dxa"/>
          </w:tcPr>
          <w:p w14:paraId="6A0D6CD5" w14:textId="48E3B93B" w:rsidR="00E8205E" w:rsidRPr="003F3E48" w:rsidRDefault="00E8205E" w:rsidP="00684E62">
            <w:pPr>
              <w:jc w:val="center"/>
              <w:rPr>
                <w:rFonts w:cstheme="minorHAnsi"/>
                <w:sz w:val="24"/>
                <w:szCs w:val="24"/>
              </w:rPr>
            </w:pPr>
            <w:r w:rsidRPr="003F3E48">
              <w:rPr>
                <w:rFonts w:cstheme="minorHAnsi"/>
                <w:sz w:val="24"/>
                <w:szCs w:val="24"/>
              </w:rPr>
              <w:t>Staff Toilets</w:t>
            </w:r>
          </w:p>
        </w:tc>
        <w:tc>
          <w:tcPr>
            <w:tcW w:w="6895" w:type="dxa"/>
          </w:tcPr>
          <w:p w14:paraId="6345F3AF" w14:textId="77777777" w:rsidR="00E8205E" w:rsidRPr="00E7591E" w:rsidRDefault="00E8205E" w:rsidP="00883341">
            <w:pPr>
              <w:rPr>
                <w:rFonts w:cstheme="minorHAnsi"/>
                <w:sz w:val="24"/>
                <w:szCs w:val="24"/>
              </w:rPr>
            </w:pPr>
            <w:r w:rsidRPr="00E7591E">
              <w:rPr>
                <w:rFonts w:cstheme="minorHAnsi"/>
                <w:sz w:val="24"/>
                <w:szCs w:val="24"/>
              </w:rPr>
              <w:t>No queuing directly outside toilets</w:t>
            </w:r>
          </w:p>
          <w:p w14:paraId="0DA265F5" w14:textId="77777777" w:rsidR="00E8205E" w:rsidRPr="00E7591E" w:rsidRDefault="00E8205E" w:rsidP="00883341">
            <w:pPr>
              <w:rPr>
                <w:rFonts w:cstheme="minorHAnsi"/>
                <w:sz w:val="24"/>
                <w:szCs w:val="24"/>
              </w:rPr>
            </w:pPr>
            <w:r w:rsidRPr="00E7591E">
              <w:rPr>
                <w:rFonts w:eastAsia="Calibri" w:cstheme="minorHAnsi"/>
                <w:sz w:val="24"/>
                <w:szCs w:val="24"/>
              </w:rPr>
              <w:t xml:space="preserve">Please leave and come back if </w:t>
            </w:r>
            <w:r w:rsidRPr="00E7591E">
              <w:rPr>
                <w:rFonts w:cstheme="minorHAnsi"/>
                <w:sz w:val="24"/>
                <w:szCs w:val="24"/>
              </w:rPr>
              <w:t>toilet occupied</w:t>
            </w:r>
          </w:p>
          <w:p w14:paraId="20150F4F" w14:textId="77777777" w:rsidR="00E8205E" w:rsidRPr="00E7591E" w:rsidRDefault="00E8205E" w:rsidP="00883341">
            <w:pPr>
              <w:ind w:right="96"/>
              <w:rPr>
                <w:rFonts w:cstheme="minorHAnsi"/>
                <w:sz w:val="24"/>
                <w:szCs w:val="24"/>
              </w:rPr>
            </w:pPr>
          </w:p>
        </w:tc>
      </w:tr>
      <w:tr w:rsidR="00E8205E" w:rsidRPr="003F3E48" w14:paraId="3DE5A58F" w14:textId="77777777" w:rsidTr="00BE6BBA">
        <w:trPr>
          <w:trHeight w:val="138"/>
        </w:trPr>
        <w:tc>
          <w:tcPr>
            <w:tcW w:w="6895" w:type="dxa"/>
          </w:tcPr>
          <w:p w14:paraId="49E4E238" w14:textId="2D561904" w:rsidR="00E8205E" w:rsidRPr="003F3E48" w:rsidRDefault="00E8205E" w:rsidP="00684E62">
            <w:pPr>
              <w:jc w:val="center"/>
              <w:rPr>
                <w:rFonts w:cstheme="minorHAnsi"/>
                <w:sz w:val="24"/>
                <w:szCs w:val="24"/>
              </w:rPr>
            </w:pPr>
            <w:r w:rsidRPr="003F3E48">
              <w:rPr>
                <w:rFonts w:cstheme="minorHAnsi"/>
                <w:sz w:val="24"/>
                <w:szCs w:val="24"/>
              </w:rPr>
              <w:t>Communal Areas</w:t>
            </w:r>
          </w:p>
        </w:tc>
        <w:tc>
          <w:tcPr>
            <w:tcW w:w="6895" w:type="dxa"/>
          </w:tcPr>
          <w:p w14:paraId="5B0A7C27" w14:textId="77777777" w:rsidR="00E8205E" w:rsidRPr="00E7591E" w:rsidRDefault="00E8205E" w:rsidP="00883341">
            <w:pPr>
              <w:rPr>
                <w:rFonts w:cstheme="minorHAnsi"/>
                <w:sz w:val="24"/>
                <w:szCs w:val="24"/>
              </w:rPr>
            </w:pPr>
            <w:r w:rsidRPr="00E7591E">
              <w:rPr>
                <w:rFonts w:cstheme="minorHAnsi"/>
                <w:sz w:val="24"/>
                <w:szCs w:val="24"/>
              </w:rPr>
              <w:t>Staff advised to exercise distancing within these areas</w:t>
            </w:r>
          </w:p>
          <w:p w14:paraId="3C49CBDF" w14:textId="77777777" w:rsidR="00E8205E" w:rsidRPr="00E7591E" w:rsidRDefault="00E8205E" w:rsidP="00883341">
            <w:pPr>
              <w:rPr>
                <w:rFonts w:cstheme="minorHAnsi"/>
                <w:sz w:val="24"/>
                <w:szCs w:val="24"/>
              </w:rPr>
            </w:pPr>
            <w:r w:rsidRPr="00E7591E">
              <w:rPr>
                <w:rFonts w:cstheme="minorHAnsi"/>
                <w:sz w:val="24"/>
                <w:szCs w:val="24"/>
              </w:rPr>
              <w:t xml:space="preserve">Wearing of masks optional </w:t>
            </w:r>
          </w:p>
          <w:p w14:paraId="6CC75E8D" w14:textId="77777777" w:rsidR="00E8205E" w:rsidRPr="00E7591E" w:rsidRDefault="00E8205E" w:rsidP="00883341">
            <w:pPr>
              <w:rPr>
                <w:rFonts w:cstheme="minorHAnsi"/>
                <w:sz w:val="24"/>
                <w:szCs w:val="24"/>
              </w:rPr>
            </w:pPr>
          </w:p>
        </w:tc>
      </w:tr>
      <w:tr w:rsidR="00E8205E" w:rsidRPr="003F3E48" w14:paraId="0F796D15" w14:textId="77777777" w:rsidTr="00BE6BBA">
        <w:trPr>
          <w:trHeight w:val="138"/>
        </w:trPr>
        <w:tc>
          <w:tcPr>
            <w:tcW w:w="6895" w:type="dxa"/>
          </w:tcPr>
          <w:p w14:paraId="51519067" w14:textId="119BA946" w:rsidR="00E8205E" w:rsidRPr="003F3E48" w:rsidRDefault="00E8205E" w:rsidP="00684E62">
            <w:pPr>
              <w:jc w:val="center"/>
              <w:rPr>
                <w:rFonts w:cstheme="minorHAnsi"/>
                <w:sz w:val="24"/>
                <w:szCs w:val="24"/>
              </w:rPr>
            </w:pPr>
            <w:r w:rsidRPr="003F3E48">
              <w:rPr>
                <w:rFonts w:cstheme="minorHAnsi"/>
                <w:sz w:val="24"/>
                <w:szCs w:val="24"/>
              </w:rPr>
              <w:t>Lunch-Times</w:t>
            </w:r>
          </w:p>
        </w:tc>
        <w:tc>
          <w:tcPr>
            <w:tcW w:w="6895" w:type="dxa"/>
          </w:tcPr>
          <w:p w14:paraId="411DAE3D" w14:textId="309CD1A4" w:rsidR="00E8205E" w:rsidRPr="00E7591E" w:rsidRDefault="00E8205E" w:rsidP="00883341">
            <w:pPr>
              <w:rPr>
                <w:rFonts w:cstheme="minorHAnsi"/>
                <w:sz w:val="24"/>
                <w:szCs w:val="24"/>
              </w:rPr>
            </w:pPr>
            <w:r w:rsidRPr="00E7591E">
              <w:rPr>
                <w:rFonts w:cstheme="minorHAnsi"/>
                <w:sz w:val="24"/>
                <w:szCs w:val="24"/>
              </w:rPr>
              <w:t xml:space="preserve">All children </w:t>
            </w:r>
            <w:r w:rsidR="005E1EE0">
              <w:rPr>
                <w:rFonts w:cstheme="minorHAnsi"/>
                <w:sz w:val="24"/>
                <w:szCs w:val="24"/>
              </w:rPr>
              <w:t>now have returned to having lunch in the hall.</w:t>
            </w:r>
          </w:p>
        </w:tc>
      </w:tr>
      <w:tr w:rsidR="00E8205E" w:rsidRPr="003F3E48" w14:paraId="0BDCA2AE" w14:textId="77777777" w:rsidTr="00BE6BBA">
        <w:trPr>
          <w:trHeight w:val="138"/>
        </w:trPr>
        <w:tc>
          <w:tcPr>
            <w:tcW w:w="6895" w:type="dxa"/>
          </w:tcPr>
          <w:p w14:paraId="7BA3B6F7" w14:textId="269C1ABF" w:rsidR="00E8205E" w:rsidRPr="003F3E48" w:rsidRDefault="00E8205E" w:rsidP="00684E62">
            <w:pPr>
              <w:jc w:val="center"/>
              <w:rPr>
                <w:rFonts w:cstheme="minorHAnsi"/>
                <w:sz w:val="24"/>
                <w:szCs w:val="24"/>
              </w:rPr>
            </w:pPr>
            <w:r w:rsidRPr="003F3E48">
              <w:rPr>
                <w:rFonts w:cstheme="minorHAnsi"/>
                <w:sz w:val="24"/>
                <w:szCs w:val="24"/>
              </w:rPr>
              <w:t>Assemblies</w:t>
            </w:r>
          </w:p>
        </w:tc>
        <w:tc>
          <w:tcPr>
            <w:tcW w:w="6895" w:type="dxa"/>
          </w:tcPr>
          <w:p w14:paraId="1449BF7D" w14:textId="6DE24681" w:rsidR="00E8205E" w:rsidRPr="00E7591E" w:rsidRDefault="005E1EE0" w:rsidP="00437C63">
            <w:pPr>
              <w:rPr>
                <w:rFonts w:cstheme="minorHAnsi"/>
                <w:sz w:val="24"/>
                <w:szCs w:val="24"/>
              </w:rPr>
            </w:pPr>
            <w:r>
              <w:rPr>
                <w:rFonts w:cstheme="minorHAnsi"/>
                <w:sz w:val="24"/>
                <w:szCs w:val="24"/>
              </w:rPr>
              <w:t>Assemblies have now reverted to taking place in the hall.</w:t>
            </w:r>
          </w:p>
          <w:p w14:paraId="52AF1AE4" w14:textId="77777777" w:rsidR="00E8205E" w:rsidRPr="00E7591E" w:rsidRDefault="00E8205E" w:rsidP="00883341">
            <w:pPr>
              <w:rPr>
                <w:rFonts w:cstheme="minorHAnsi"/>
                <w:sz w:val="24"/>
                <w:szCs w:val="24"/>
              </w:rPr>
            </w:pPr>
          </w:p>
        </w:tc>
      </w:tr>
      <w:tr w:rsidR="00E8205E" w:rsidRPr="003F3E48" w14:paraId="16B243D7" w14:textId="77777777" w:rsidTr="00BE6BBA">
        <w:trPr>
          <w:trHeight w:val="7152"/>
        </w:trPr>
        <w:tc>
          <w:tcPr>
            <w:tcW w:w="6895" w:type="dxa"/>
          </w:tcPr>
          <w:p w14:paraId="0EDCF35E" w14:textId="79CFBA6F" w:rsidR="00E8205E" w:rsidRPr="003F3E48" w:rsidRDefault="00E8205E" w:rsidP="00684E62">
            <w:pPr>
              <w:jc w:val="center"/>
              <w:rPr>
                <w:rFonts w:cstheme="minorHAnsi"/>
                <w:sz w:val="24"/>
                <w:szCs w:val="24"/>
              </w:rPr>
            </w:pPr>
            <w:r w:rsidRPr="003F3E48">
              <w:rPr>
                <w:rFonts w:cstheme="minorHAnsi"/>
                <w:sz w:val="24"/>
                <w:szCs w:val="24"/>
              </w:rPr>
              <w:t>Staggered start/end times</w:t>
            </w:r>
          </w:p>
        </w:tc>
        <w:tc>
          <w:tcPr>
            <w:tcW w:w="6895" w:type="dxa"/>
          </w:tcPr>
          <w:p w14:paraId="3EA4B5A3" w14:textId="77777777" w:rsidR="00E8205E" w:rsidRPr="00E7591E" w:rsidRDefault="00E8205E" w:rsidP="00437C63">
            <w:pPr>
              <w:rPr>
                <w:rFonts w:cstheme="minorHAnsi"/>
                <w:sz w:val="24"/>
                <w:szCs w:val="24"/>
              </w:rPr>
            </w:pPr>
            <w:r w:rsidRPr="00E7591E">
              <w:rPr>
                <w:rFonts w:cstheme="minorHAnsi"/>
                <w:sz w:val="24"/>
                <w:szCs w:val="24"/>
              </w:rPr>
              <w:t>The start and end time of school will vary for each year group:</w:t>
            </w:r>
          </w:p>
          <w:p w14:paraId="4FD913F8" w14:textId="77777777" w:rsidR="00E8205E" w:rsidRPr="00E7591E" w:rsidRDefault="00E8205E" w:rsidP="00437C63">
            <w:pPr>
              <w:rPr>
                <w:rFonts w:cstheme="minorHAnsi"/>
                <w:sz w:val="24"/>
                <w:szCs w:val="24"/>
              </w:rPr>
            </w:pPr>
          </w:p>
          <w:p w14:paraId="55DFDE32" w14:textId="77777777" w:rsidR="00E8205E" w:rsidRPr="00E7591E" w:rsidRDefault="00E8205E" w:rsidP="00437C63">
            <w:pPr>
              <w:shd w:val="clear" w:color="auto" w:fill="FFFFFF" w:themeFill="background1"/>
              <w:rPr>
                <w:rFonts w:cstheme="minorHAnsi"/>
                <w:sz w:val="24"/>
                <w:szCs w:val="24"/>
              </w:rPr>
            </w:pPr>
            <w:r w:rsidRPr="00E7591E">
              <w:rPr>
                <w:rFonts w:cstheme="minorHAnsi"/>
                <w:sz w:val="24"/>
                <w:szCs w:val="24"/>
              </w:rPr>
              <w:t>Nursery am: 8.30am – 11.30am</w:t>
            </w:r>
          </w:p>
          <w:p w14:paraId="085BFA7C" w14:textId="77777777" w:rsidR="00E8205E" w:rsidRPr="00E7591E" w:rsidRDefault="00E8205E" w:rsidP="00437C63">
            <w:pPr>
              <w:shd w:val="clear" w:color="auto" w:fill="FFFFFF" w:themeFill="background1"/>
              <w:rPr>
                <w:rFonts w:cstheme="minorHAnsi"/>
                <w:sz w:val="24"/>
                <w:szCs w:val="24"/>
              </w:rPr>
            </w:pPr>
            <w:r w:rsidRPr="00E7591E">
              <w:rPr>
                <w:rFonts w:cstheme="minorHAnsi"/>
                <w:sz w:val="24"/>
                <w:szCs w:val="24"/>
              </w:rPr>
              <w:t>Nursery pm: 12.00pm – 3.00pm</w:t>
            </w:r>
          </w:p>
          <w:p w14:paraId="4BA5241D" w14:textId="77777777" w:rsidR="00E8205E" w:rsidRPr="00E7591E" w:rsidRDefault="00E8205E" w:rsidP="00437C63">
            <w:pPr>
              <w:shd w:val="clear" w:color="auto" w:fill="FFFFFF" w:themeFill="background1"/>
              <w:rPr>
                <w:rFonts w:cstheme="minorHAnsi"/>
                <w:sz w:val="24"/>
                <w:szCs w:val="24"/>
              </w:rPr>
            </w:pPr>
            <w:r w:rsidRPr="00E7591E">
              <w:rPr>
                <w:rFonts w:cstheme="minorHAnsi"/>
                <w:sz w:val="24"/>
                <w:szCs w:val="24"/>
              </w:rPr>
              <w:t>Reception: 8.45am – 2.45pm</w:t>
            </w:r>
          </w:p>
          <w:p w14:paraId="196747CD" w14:textId="77777777" w:rsidR="00E8205E" w:rsidRPr="00E7591E" w:rsidRDefault="00E8205E" w:rsidP="00437C63">
            <w:pPr>
              <w:rPr>
                <w:rFonts w:cstheme="minorHAnsi"/>
                <w:sz w:val="24"/>
                <w:szCs w:val="24"/>
              </w:rPr>
            </w:pPr>
            <w:r w:rsidRPr="00E7591E">
              <w:rPr>
                <w:rFonts w:cstheme="minorHAnsi"/>
                <w:sz w:val="24"/>
                <w:szCs w:val="24"/>
              </w:rPr>
              <w:t>Years 1, 2 and 3: 8.45am – 2.45pm</w:t>
            </w:r>
          </w:p>
          <w:p w14:paraId="2A3A4017" w14:textId="77777777" w:rsidR="00E8205E" w:rsidRPr="00E7591E" w:rsidRDefault="00E8205E" w:rsidP="00437C63">
            <w:pPr>
              <w:rPr>
                <w:rFonts w:cstheme="minorHAnsi"/>
                <w:sz w:val="24"/>
                <w:szCs w:val="24"/>
              </w:rPr>
            </w:pPr>
            <w:r w:rsidRPr="00E7591E">
              <w:rPr>
                <w:rFonts w:cstheme="minorHAnsi"/>
                <w:sz w:val="24"/>
                <w:szCs w:val="24"/>
              </w:rPr>
              <w:t>Years 4, 5 and 6: 9.00am– 3.00pm</w:t>
            </w:r>
          </w:p>
          <w:p w14:paraId="704A68D1" w14:textId="1542641E" w:rsidR="00E8205E" w:rsidRPr="00E7591E" w:rsidRDefault="00E8205E" w:rsidP="00437C63">
            <w:pPr>
              <w:rPr>
                <w:rFonts w:cstheme="minorHAnsi"/>
                <w:sz w:val="24"/>
                <w:szCs w:val="24"/>
              </w:rPr>
            </w:pPr>
          </w:p>
          <w:p w14:paraId="4F16DE68" w14:textId="77777777" w:rsidR="00E8205E" w:rsidRPr="00E7591E" w:rsidRDefault="00E8205E" w:rsidP="00437C63">
            <w:pPr>
              <w:rPr>
                <w:rFonts w:cstheme="minorHAnsi"/>
                <w:sz w:val="24"/>
                <w:szCs w:val="24"/>
              </w:rPr>
            </w:pPr>
          </w:p>
          <w:p w14:paraId="3B5F2AC0" w14:textId="77777777" w:rsidR="00E8205E" w:rsidRPr="00E7591E" w:rsidRDefault="00E8205E" w:rsidP="00437C63">
            <w:pPr>
              <w:rPr>
                <w:rFonts w:cstheme="minorHAnsi"/>
                <w:sz w:val="24"/>
                <w:szCs w:val="24"/>
              </w:rPr>
            </w:pPr>
            <w:r w:rsidRPr="00E7591E">
              <w:rPr>
                <w:rFonts w:cstheme="minorHAnsi"/>
                <w:sz w:val="24"/>
                <w:szCs w:val="24"/>
              </w:rPr>
              <w:t>Given that the external school gates will be open at 2.40pm, no children will be allowed outside at that point and must have returned to their classrooms.</w:t>
            </w:r>
          </w:p>
          <w:p w14:paraId="2F0788C6" w14:textId="77777777" w:rsidR="00E8205E" w:rsidRPr="00E7591E" w:rsidRDefault="00E8205E" w:rsidP="00437C63">
            <w:pPr>
              <w:rPr>
                <w:rFonts w:cstheme="minorHAnsi"/>
                <w:sz w:val="24"/>
                <w:szCs w:val="24"/>
              </w:rPr>
            </w:pPr>
          </w:p>
          <w:p w14:paraId="71A414F5" w14:textId="77777777" w:rsidR="00E8205E" w:rsidRPr="00E7591E" w:rsidRDefault="00E8205E" w:rsidP="00437C63">
            <w:pPr>
              <w:rPr>
                <w:rFonts w:cstheme="minorHAnsi"/>
                <w:sz w:val="24"/>
                <w:szCs w:val="24"/>
              </w:rPr>
            </w:pPr>
          </w:p>
          <w:p w14:paraId="3EC4DEBC" w14:textId="44FFB62E" w:rsidR="00E8205E" w:rsidRPr="00E7591E" w:rsidRDefault="00E8205E" w:rsidP="00437C63">
            <w:pPr>
              <w:rPr>
                <w:rFonts w:cstheme="minorHAnsi"/>
                <w:sz w:val="24"/>
                <w:szCs w:val="24"/>
              </w:rPr>
            </w:pPr>
            <w:r w:rsidRPr="00E7591E">
              <w:rPr>
                <w:rFonts w:cstheme="minorHAnsi"/>
                <w:sz w:val="24"/>
                <w:szCs w:val="24"/>
              </w:rPr>
              <w:t>Staggering entrance/collection will ensure that the adults and children on site can distance appropriately. The playground will be open for parents to wait in at start/end of day.</w:t>
            </w:r>
          </w:p>
          <w:p w14:paraId="4D71077C" w14:textId="42812A8E" w:rsidR="00E8205E" w:rsidRPr="00E7591E" w:rsidRDefault="00E8205E" w:rsidP="00437C63">
            <w:pPr>
              <w:rPr>
                <w:rFonts w:cstheme="minorHAnsi"/>
                <w:sz w:val="24"/>
                <w:szCs w:val="24"/>
              </w:rPr>
            </w:pPr>
          </w:p>
        </w:tc>
      </w:tr>
      <w:tr w:rsidR="00E8205E" w:rsidRPr="003F3E48" w14:paraId="538EF1CC" w14:textId="77777777" w:rsidTr="00BE6BBA">
        <w:trPr>
          <w:trHeight w:val="5370"/>
        </w:trPr>
        <w:tc>
          <w:tcPr>
            <w:tcW w:w="6895" w:type="dxa"/>
          </w:tcPr>
          <w:p w14:paraId="76C257FB" w14:textId="403E9D00" w:rsidR="00E8205E" w:rsidRPr="003F3E48" w:rsidRDefault="00E8205E" w:rsidP="00684E62">
            <w:pPr>
              <w:jc w:val="center"/>
              <w:rPr>
                <w:rFonts w:cstheme="minorHAnsi"/>
                <w:sz w:val="24"/>
                <w:szCs w:val="24"/>
              </w:rPr>
            </w:pPr>
            <w:r w:rsidRPr="003F3E48">
              <w:rPr>
                <w:rFonts w:eastAsia="Calibri" w:cstheme="minorHAnsi"/>
                <w:sz w:val="24"/>
                <w:szCs w:val="24"/>
              </w:rPr>
              <w:lastRenderedPageBreak/>
              <w:t>Visitors to school – hygiene (including Governors)</w:t>
            </w:r>
          </w:p>
        </w:tc>
        <w:tc>
          <w:tcPr>
            <w:tcW w:w="6895" w:type="dxa"/>
          </w:tcPr>
          <w:p w14:paraId="60017076" w14:textId="77777777" w:rsidR="00E8205E" w:rsidRPr="003F3E48" w:rsidRDefault="00E8205E" w:rsidP="00883341">
            <w:pPr>
              <w:spacing w:after="14" w:line="239" w:lineRule="auto"/>
              <w:rPr>
                <w:rFonts w:cstheme="minorHAnsi"/>
                <w:sz w:val="24"/>
                <w:szCs w:val="24"/>
              </w:rPr>
            </w:pPr>
            <w:r w:rsidRPr="003F3E48">
              <w:rPr>
                <w:rFonts w:eastAsia="Calibri" w:cstheme="minorHAnsi"/>
                <w:sz w:val="24"/>
                <w:szCs w:val="24"/>
              </w:rPr>
              <w:t xml:space="preserve">Office staff to remind contractors and visitors on arrival the expectations of social distancing and hygiene </w:t>
            </w:r>
          </w:p>
          <w:p w14:paraId="324436D6" w14:textId="77777777" w:rsidR="00E8205E" w:rsidRPr="003F3E48" w:rsidRDefault="00E8205E" w:rsidP="00883341">
            <w:pPr>
              <w:rPr>
                <w:rFonts w:cstheme="minorHAnsi"/>
                <w:sz w:val="24"/>
                <w:szCs w:val="24"/>
              </w:rPr>
            </w:pPr>
            <w:r w:rsidRPr="003F3E48">
              <w:rPr>
                <w:rFonts w:eastAsia="Calibri" w:cstheme="minorHAnsi"/>
                <w:sz w:val="24"/>
                <w:szCs w:val="24"/>
              </w:rPr>
              <w:t xml:space="preserve">All visitors will be asked to use the hand sanitizer provided </w:t>
            </w:r>
          </w:p>
          <w:p w14:paraId="3E6D5CB9" w14:textId="151BFA6C" w:rsidR="00E8205E" w:rsidRPr="003F3E48" w:rsidRDefault="00E8205E" w:rsidP="00883341">
            <w:pPr>
              <w:rPr>
                <w:rFonts w:cstheme="minorHAnsi"/>
                <w:sz w:val="24"/>
                <w:szCs w:val="24"/>
              </w:rPr>
            </w:pPr>
            <w:r w:rsidRPr="003F3E48">
              <w:rPr>
                <w:rFonts w:eastAsia="Calibri" w:cstheme="minorHAnsi"/>
                <w:sz w:val="24"/>
                <w:szCs w:val="24"/>
              </w:rPr>
              <w:t xml:space="preserve">Visitors to wear visors/face covering </w:t>
            </w:r>
          </w:p>
          <w:p w14:paraId="7AEE7E08" w14:textId="77777777" w:rsidR="00E8205E" w:rsidRPr="003F3E48" w:rsidRDefault="00E8205E" w:rsidP="00883341">
            <w:pPr>
              <w:rPr>
                <w:rFonts w:eastAsia="Calibri" w:cstheme="minorHAnsi"/>
                <w:sz w:val="24"/>
                <w:szCs w:val="24"/>
              </w:rPr>
            </w:pPr>
            <w:r w:rsidRPr="003F3E48">
              <w:rPr>
                <w:rFonts w:eastAsia="Calibri" w:cstheme="minorHAnsi"/>
                <w:sz w:val="24"/>
                <w:szCs w:val="24"/>
              </w:rPr>
              <w:t>Visitors will be given visitors’ information sheet.</w:t>
            </w:r>
          </w:p>
          <w:p w14:paraId="18B6292E" w14:textId="047995E7" w:rsidR="00E8205E" w:rsidRPr="003F3E48" w:rsidRDefault="00E8205E" w:rsidP="00883341">
            <w:pPr>
              <w:rPr>
                <w:rFonts w:cstheme="minorHAnsi"/>
                <w:sz w:val="24"/>
                <w:szCs w:val="24"/>
              </w:rPr>
            </w:pPr>
            <w:r w:rsidRPr="003F3E48">
              <w:rPr>
                <w:rFonts w:eastAsia="Calibri" w:cstheme="minorHAnsi"/>
                <w:sz w:val="24"/>
                <w:szCs w:val="24"/>
              </w:rPr>
              <w:t>Specialists, therapists, clinicians and other support staff for pupils with SEND should provide interventions as usual – they should ensure they adhere to social distancing, hand and respiratory hygiene whilst on school site</w:t>
            </w:r>
          </w:p>
        </w:tc>
      </w:tr>
      <w:tr w:rsidR="00E8205E" w:rsidRPr="003F3E48" w14:paraId="52F85D3C" w14:textId="77777777" w:rsidTr="00BE6BBA">
        <w:trPr>
          <w:trHeight w:val="10833"/>
        </w:trPr>
        <w:tc>
          <w:tcPr>
            <w:tcW w:w="6895" w:type="dxa"/>
          </w:tcPr>
          <w:p w14:paraId="29E65AF8" w14:textId="15A10015" w:rsidR="00E8205E" w:rsidRPr="003F3E48" w:rsidRDefault="00E8205E" w:rsidP="00684E62">
            <w:pPr>
              <w:jc w:val="center"/>
              <w:rPr>
                <w:rFonts w:cstheme="minorHAnsi"/>
                <w:sz w:val="24"/>
                <w:szCs w:val="24"/>
              </w:rPr>
            </w:pPr>
            <w:r w:rsidRPr="003F3E48">
              <w:rPr>
                <w:rFonts w:cstheme="minorHAnsi"/>
                <w:sz w:val="24"/>
                <w:szCs w:val="24"/>
              </w:rPr>
              <w:lastRenderedPageBreak/>
              <w:t>Transporting children</w:t>
            </w:r>
          </w:p>
        </w:tc>
        <w:tc>
          <w:tcPr>
            <w:tcW w:w="6895" w:type="dxa"/>
          </w:tcPr>
          <w:p w14:paraId="61D3A1DA" w14:textId="485DA863" w:rsidR="00E8205E" w:rsidRPr="00E7591E" w:rsidRDefault="00E8205E" w:rsidP="00684E62">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rPr>
              <w:t>If transporting children or young people you should read </w:t>
            </w:r>
            <w:hyperlink r:id="rId13" w:anchor="personal-protective-equipment" w:history="1">
              <w:r w:rsidRPr="003F3E48">
                <w:rPr>
                  <w:rStyle w:val="Hyperlink"/>
                  <w:rFonts w:asciiTheme="minorHAnsi" w:hAnsiTheme="minorHAnsi" w:cstheme="minorHAnsi"/>
                  <w:color w:val="1D70B8"/>
                </w:rPr>
                <w:t>Coronavirus (COVID-19): safer transport guidance for operators</w:t>
              </w:r>
            </w:hyperlink>
            <w:r w:rsidRPr="003F3E48">
              <w:rPr>
                <w:rFonts w:asciiTheme="minorHAnsi" w:hAnsiTheme="minorHAnsi" w:cstheme="minorHAnsi"/>
                <w:color w:val="0B0C0C"/>
              </w:rPr>
              <w:t xml:space="preserve"> for further guidance on how to </w:t>
            </w:r>
            <w:r w:rsidRPr="00E7591E">
              <w:rPr>
                <w:rFonts w:asciiTheme="minorHAnsi" w:hAnsiTheme="minorHAnsi" w:cstheme="minorHAnsi"/>
                <w:color w:val="0B0C0C"/>
              </w:rPr>
              <w:t>provide safer services.</w:t>
            </w:r>
          </w:p>
          <w:p w14:paraId="5C7BE6E6" w14:textId="38E90547" w:rsidR="00E8205E" w:rsidRPr="00E7591E" w:rsidRDefault="00E8205E" w:rsidP="00684E62">
            <w:pPr>
              <w:pStyle w:val="NormalWeb"/>
              <w:shd w:val="clear" w:color="auto" w:fill="FFFFFF"/>
              <w:spacing w:before="300" w:beforeAutospacing="0" w:after="300" w:afterAutospacing="0"/>
              <w:rPr>
                <w:rFonts w:asciiTheme="minorHAnsi" w:hAnsiTheme="minorHAnsi" w:cstheme="minorHAnsi"/>
                <w:color w:val="0B0C0C"/>
              </w:rPr>
            </w:pPr>
            <w:r w:rsidRPr="00E7591E">
              <w:rPr>
                <w:rFonts w:asciiTheme="minorHAnsi" w:hAnsiTheme="minorHAnsi" w:cstheme="minorHAnsi"/>
                <w:color w:val="0B0C0C"/>
              </w:rPr>
              <w:t>If a child displays COVID-19 symptoms</w:t>
            </w:r>
            <w:r w:rsidR="00E7591E">
              <w:rPr>
                <w:rFonts w:asciiTheme="minorHAnsi" w:hAnsiTheme="minorHAnsi" w:cstheme="minorHAnsi"/>
                <w:color w:val="0B0C0C"/>
              </w:rPr>
              <w:t>,</w:t>
            </w:r>
            <w:r w:rsidRPr="00E7591E">
              <w:rPr>
                <w:rFonts w:asciiTheme="minorHAnsi" w:hAnsiTheme="minorHAnsi" w:cstheme="minorHAnsi"/>
                <w:color w:val="0B0C0C"/>
              </w:rPr>
              <w:t xml:space="preserve"> they should avoid using public transport and, wherever possible, be collected by a member of their family or household. In exceptional circumstances, if parents or carers cannot arrange to have their child</w:t>
            </w:r>
            <w:r w:rsidR="00E7591E">
              <w:rPr>
                <w:rFonts w:asciiTheme="minorHAnsi" w:hAnsiTheme="minorHAnsi" w:cstheme="minorHAnsi"/>
                <w:color w:val="0B0C0C"/>
              </w:rPr>
              <w:t xml:space="preserve"> collected</w:t>
            </w:r>
            <w:r w:rsidRPr="00E7591E">
              <w:rPr>
                <w:rFonts w:asciiTheme="minorHAnsi" w:hAnsiTheme="minorHAnsi" w:cstheme="minorHAnsi"/>
                <w:color w:val="0B0C0C"/>
              </w:rPr>
              <w:t>, school will need to take responsibility for transporting them home</w:t>
            </w:r>
            <w:r w:rsidR="00E7591E">
              <w:rPr>
                <w:rFonts w:asciiTheme="minorHAnsi" w:hAnsiTheme="minorHAnsi" w:cstheme="minorHAnsi"/>
                <w:color w:val="0B0C0C"/>
              </w:rPr>
              <w:t>.</w:t>
            </w:r>
            <w:r w:rsidRPr="00E7591E">
              <w:rPr>
                <w:rFonts w:asciiTheme="minorHAnsi" w:hAnsiTheme="minorHAnsi" w:cstheme="minorHAnsi"/>
                <w:color w:val="0B0C0C"/>
              </w:rPr>
              <w:t xml:space="preserve"> The following should be adhered to – </w:t>
            </w:r>
          </w:p>
          <w:p w14:paraId="4B6182BB" w14:textId="528F4FB8" w:rsidR="00E8205E" w:rsidRPr="00E7591E" w:rsidRDefault="00E7591E" w:rsidP="00684E62">
            <w:pPr>
              <w:numPr>
                <w:ilvl w:val="0"/>
                <w:numId w:val="28"/>
              </w:numPr>
              <w:shd w:val="clear" w:color="auto" w:fill="FFFFFF"/>
              <w:spacing w:after="75"/>
              <w:ind w:left="300"/>
              <w:rPr>
                <w:rFonts w:cstheme="minorHAnsi"/>
                <w:color w:val="0B0C0C"/>
                <w:sz w:val="24"/>
                <w:szCs w:val="24"/>
              </w:rPr>
            </w:pPr>
            <w:r w:rsidRPr="00E7591E">
              <w:rPr>
                <w:rFonts w:cstheme="minorHAnsi"/>
                <w:color w:val="0B0C0C"/>
                <w:sz w:val="24"/>
                <w:szCs w:val="24"/>
              </w:rPr>
              <w:t>There must be two members of staff</w:t>
            </w:r>
            <w:r>
              <w:rPr>
                <w:rFonts w:cstheme="minorHAnsi"/>
                <w:color w:val="0B0C0C"/>
                <w:sz w:val="24"/>
                <w:szCs w:val="24"/>
              </w:rPr>
              <w:t>, a driver and a passenger,</w:t>
            </w:r>
            <w:r w:rsidRPr="00E7591E">
              <w:rPr>
                <w:rFonts w:cstheme="minorHAnsi"/>
                <w:color w:val="0B0C0C"/>
                <w:sz w:val="24"/>
                <w:szCs w:val="24"/>
              </w:rPr>
              <w:t xml:space="preserve"> who sit in the front of the vehicle</w:t>
            </w:r>
          </w:p>
          <w:p w14:paraId="76E12229" w14:textId="16F20BEE" w:rsidR="00E8205E" w:rsidRPr="00E7591E" w:rsidRDefault="00E7591E" w:rsidP="00684E62">
            <w:pPr>
              <w:numPr>
                <w:ilvl w:val="0"/>
                <w:numId w:val="28"/>
              </w:numPr>
              <w:shd w:val="clear" w:color="auto" w:fill="FFFFFF"/>
              <w:spacing w:after="75"/>
              <w:ind w:left="300"/>
              <w:rPr>
                <w:rFonts w:cstheme="minorHAnsi"/>
                <w:color w:val="0B0C0C"/>
                <w:sz w:val="24"/>
                <w:szCs w:val="24"/>
              </w:rPr>
            </w:pPr>
            <w:r w:rsidRPr="00E7591E">
              <w:rPr>
                <w:rFonts w:cstheme="minorHAnsi"/>
                <w:color w:val="0B0C0C"/>
                <w:sz w:val="24"/>
                <w:szCs w:val="24"/>
              </w:rPr>
              <w:t>The child should sit on back seat of vehicle</w:t>
            </w:r>
          </w:p>
          <w:p w14:paraId="35E8841E" w14:textId="094BF309" w:rsidR="00E8205E" w:rsidRPr="00E7591E" w:rsidRDefault="00E7591E" w:rsidP="00684E62">
            <w:pPr>
              <w:numPr>
                <w:ilvl w:val="0"/>
                <w:numId w:val="28"/>
              </w:numPr>
              <w:shd w:val="clear" w:color="auto" w:fill="FFFFFF"/>
              <w:spacing w:after="75"/>
              <w:ind w:left="300"/>
              <w:rPr>
                <w:rFonts w:cstheme="minorHAnsi"/>
                <w:color w:val="0B0C0C"/>
                <w:sz w:val="24"/>
                <w:szCs w:val="24"/>
              </w:rPr>
            </w:pPr>
            <w:r>
              <w:rPr>
                <w:rFonts w:cstheme="minorHAnsi"/>
                <w:color w:val="0B0C0C"/>
                <w:sz w:val="24"/>
                <w:szCs w:val="24"/>
              </w:rPr>
              <w:t>T</w:t>
            </w:r>
            <w:r w:rsidR="00E8205E" w:rsidRPr="00E7591E">
              <w:rPr>
                <w:rFonts w:cstheme="minorHAnsi"/>
                <w:color w:val="0B0C0C"/>
                <w:sz w:val="24"/>
                <w:szCs w:val="24"/>
              </w:rPr>
              <w:t xml:space="preserve">he </w:t>
            </w:r>
            <w:r w:rsidRPr="00E7591E">
              <w:rPr>
                <w:rFonts w:cstheme="minorHAnsi"/>
                <w:color w:val="0B0C0C"/>
                <w:sz w:val="24"/>
                <w:szCs w:val="24"/>
              </w:rPr>
              <w:t>staff sho</w:t>
            </w:r>
            <w:r w:rsidR="00E8205E" w:rsidRPr="00E7591E">
              <w:rPr>
                <w:rFonts w:cstheme="minorHAnsi"/>
                <w:color w:val="0B0C0C"/>
                <w:sz w:val="24"/>
                <w:szCs w:val="24"/>
              </w:rPr>
              <w:t xml:space="preserve">uld </w:t>
            </w:r>
            <w:r w:rsidRPr="00E7591E">
              <w:rPr>
                <w:rFonts w:cstheme="minorHAnsi"/>
                <w:color w:val="0B0C0C"/>
                <w:sz w:val="24"/>
                <w:szCs w:val="24"/>
              </w:rPr>
              <w:t>wear masks</w:t>
            </w:r>
            <w:r w:rsidR="00E8205E" w:rsidRPr="00E7591E">
              <w:rPr>
                <w:rFonts w:cstheme="minorHAnsi"/>
                <w:color w:val="0B0C0C"/>
                <w:sz w:val="24"/>
                <w:szCs w:val="24"/>
              </w:rPr>
              <w:t xml:space="preserve"> </w:t>
            </w:r>
          </w:p>
          <w:p w14:paraId="4534C4BA" w14:textId="3606C9F6" w:rsidR="00E7591E" w:rsidRPr="00E7591E" w:rsidRDefault="00E7591E" w:rsidP="00684E62">
            <w:pPr>
              <w:numPr>
                <w:ilvl w:val="0"/>
                <w:numId w:val="28"/>
              </w:numPr>
              <w:shd w:val="clear" w:color="auto" w:fill="FFFFFF"/>
              <w:spacing w:after="75"/>
              <w:ind w:left="300"/>
              <w:rPr>
                <w:rFonts w:cstheme="minorHAnsi"/>
                <w:color w:val="0B0C0C"/>
                <w:sz w:val="24"/>
                <w:szCs w:val="24"/>
              </w:rPr>
            </w:pPr>
            <w:r w:rsidRPr="00E7591E">
              <w:rPr>
                <w:rFonts w:cstheme="minorHAnsi"/>
                <w:color w:val="0B0C0C"/>
                <w:sz w:val="24"/>
                <w:szCs w:val="24"/>
              </w:rPr>
              <w:t>The windows in the front should both be open to provide ventilation</w:t>
            </w:r>
          </w:p>
          <w:p w14:paraId="053CA501" w14:textId="77777777" w:rsidR="00E8205E" w:rsidRPr="003F3E48" w:rsidRDefault="00E8205E" w:rsidP="00684E62">
            <w:pPr>
              <w:pStyle w:val="NormalWeb"/>
              <w:shd w:val="clear" w:color="auto" w:fill="FFFFFF"/>
              <w:spacing w:before="300" w:beforeAutospacing="0" w:after="300" w:afterAutospacing="0"/>
              <w:rPr>
                <w:rFonts w:asciiTheme="minorHAnsi" w:hAnsiTheme="minorHAnsi" w:cstheme="minorHAnsi"/>
              </w:rPr>
            </w:pPr>
          </w:p>
        </w:tc>
      </w:tr>
      <w:tr w:rsidR="00E8205E" w:rsidRPr="003F3E48" w14:paraId="4CC2801C" w14:textId="77777777" w:rsidTr="00BE6BBA">
        <w:trPr>
          <w:trHeight w:val="2361"/>
        </w:trPr>
        <w:tc>
          <w:tcPr>
            <w:tcW w:w="6895" w:type="dxa"/>
            <w:shd w:val="clear" w:color="auto" w:fill="FFFFFF" w:themeFill="background1"/>
          </w:tcPr>
          <w:p w14:paraId="1F10C5DB" w14:textId="45C5F634" w:rsidR="00E8205E" w:rsidRPr="003F3E48" w:rsidRDefault="005F035D" w:rsidP="00684E62">
            <w:pPr>
              <w:jc w:val="center"/>
              <w:rPr>
                <w:rFonts w:cstheme="minorHAnsi"/>
                <w:sz w:val="24"/>
                <w:szCs w:val="24"/>
              </w:rPr>
            </w:pPr>
            <w:r>
              <w:rPr>
                <w:rFonts w:cstheme="minorHAnsi"/>
                <w:sz w:val="24"/>
                <w:szCs w:val="24"/>
              </w:rPr>
              <w:t>First Aid</w:t>
            </w:r>
          </w:p>
        </w:tc>
        <w:tc>
          <w:tcPr>
            <w:tcW w:w="6895" w:type="dxa"/>
            <w:shd w:val="clear" w:color="auto" w:fill="FFFFFF" w:themeFill="background1"/>
          </w:tcPr>
          <w:p w14:paraId="618313DC" w14:textId="03C7BC4D" w:rsidR="00E8205E" w:rsidRPr="003F3E48" w:rsidRDefault="00E8205E" w:rsidP="00833A66">
            <w:pPr>
              <w:pStyle w:val="NormalWeb"/>
              <w:shd w:val="clear" w:color="auto" w:fill="FFFFFF"/>
              <w:spacing w:before="300" w:beforeAutospacing="0" w:after="300" w:afterAutospacing="0"/>
              <w:rPr>
                <w:rFonts w:asciiTheme="minorHAnsi" w:hAnsiTheme="minorHAnsi" w:cstheme="minorHAnsi"/>
                <w:color w:val="0B0C0C"/>
              </w:rPr>
            </w:pPr>
            <w:r w:rsidRPr="003F3E48">
              <w:rPr>
                <w:rFonts w:asciiTheme="minorHAnsi" w:hAnsiTheme="minorHAnsi" w:cstheme="minorHAnsi"/>
                <w:color w:val="0B0C0C"/>
                <w:shd w:val="clear" w:color="auto" w:fill="FFFFFF"/>
              </w:rPr>
              <w:t>Children, young people or students who require first aid should continue to receive care in the same way. No additional </w:t>
            </w:r>
            <w:r w:rsidRPr="003F3E48">
              <w:rPr>
                <w:rFonts w:asciiTheme="minorHAnsi" w:hAnsiTheme="minorHAnsi" w:cstheme="minorHAnsi"/>
              </w:rPr>
              <w:t>PPE</w:t>
            </w:r>
            <w:r w:rsidRPr="003F3E48">
              <w:rPr>
                <w:rFonts w:asciiTheme="minorHAnsi" w:hAnsiTheme="minorHAnsi" w:cstheme="minorHAnsi"/>
                <w:color w:val="0B0C0C"/>
                <w:shd w:val="clear" w:color="auto" w:fill="FFFFFF"/>
              </w:rPr>
              <w:t> is needed for anyone who does not have COVID-19 symptoms.</w:t>
            </w:r>
          </w:p>
        </w:tc>
      </w:tr>
    </w:tbl>
    <w:p w14:paraId="390CF3AD" w14:textId="20FCED90" w:rsidR="00684E62" w:rsidRPr="00BE6BBA" w:rsidRDefault="00684E62" w:rsidP="00BD5FB3">
      <w:pPr>
        <w:rPr>
          <w:rFonts w:cstheme="minorHAnsi"/>
          <w:b/>
          <w:sz w:val="24"/>
          <w:szCs w:val="24"/>
        </w:rPr>
      </w:pPr>
    </w:p>
    <w:p w14:paraId="2232618A" w14:textId="17CE1141" w:rsidR="00437C63" w:rsidRPr="00BE6BBA" w:rsidRDefault="00BE6BBA" w:rsidP="00BD5FB3">
      <w:pPr>
        <w:rPr>
          <w:rFonts w:cstheme="minorHAnsi"/>
          <w:b/>
          <w:sz w:val="24"/>
          <w:szCs w:val="24"/>
        </w:rPr>
      </w:pPr>
      <w:r>
        <w:rPr>
          <w:rFonts w:cstheme="minorHAnsi"/>
          <w:b/>
          <w:sz w:val="24"/>
          <w:szCs w:val="24"/>
        </w:rPr>
        <w:t>Educational and Emotional Provision in School</w:t>
      </w:r>
      <w:r w:rsidR="00FE0804" w:rsidRPr="00BE6BBA">
        <w:rPr>
          <w:rFonts w:cstheme="minorHAnsi"/>
          <w:b/>
          <w:sz w:val="24"/>
          <w:szCs w:val="24"/>
        </w:rPr>
        <w:t xml:space="preserve"> </w:t>
      </w:r>
    </w:p>
    <w:tbl>
      <w:tblPr>
        <w:tblStyle w:val="TableGrid"/>
        <w:tblW w:w="0" w:type="auto"/>
        <w:tblLook w:val="04A0" w:firstRow="1" w:lastRow="0" w:firstColumn="1" w:lastColumn="0" w:noHBand="0" w:noVBand="1"/>
      </w:tblPr>
      <w:tblGrid>
        <w:gridCol w:w="5348"/>
        <w:gridCol w:w="5554"/>
      </w:tblGrid>
      <w:tr w:rsidR="00E8205E" w:rsidRPr="003F3E48" w14:paraId="4FFE48C3" w14:textId="77777777" w:rsidTr="00BE6BBA">
        <w:trPr>
          <w:trHeight w:val="138"/>
        </w:trPr>
        <w:tc>
          <w:tcPr>
            <w:tcW w:w="6871" w:type="dxa"/>
            <w:shd w:val="clear" w:color="auto" w:fill="FFFF00"/>
          </w:tcPr>
          <w:p w14:paraId="52298268" w14:textId="0B38E321" w:rsidR="00E8205E" w:rsidRPr="003F3E48" w:rsidRDefault="00E8205E" w:rsidP="00ED471E">
            <w:pPr>
              <w:rPr>
                <w:rFonts w:cstheme="minorHAnsi"/>
                <w:sz w:val="24"/>
                <w:szCs w:val="24"/>
              </w:rPr>
            </w:pPr>
            <w:r w:rsidRPr="003F3E48">
              <w:rPr>
                <w:rFonts w:cstheme="minorHAnsi"/>
                <w:sz w:val="24"/>
                <w:szCs w:val="24"/>
              </w:rPr>
              <w:t>TARGETED AREA</w:t>
            </w:r>
          </w:p>
        </w:tc>
        <w:tc>
          <w:tcPr>
            <w:tcW w:w="6871" w:type="dxa"/>
            <w:shd w:val="clear" w:color="auto" w:fill="FFFF00"/>
          </w:tcPr>
          <w:p w14:paraId="1D7CABA5" w14:textId="206E2742" w:rsidR="00E8205E" w:rsidRPr="003F3E48" w:rsidRDefault="00E8205E" w:rsidP="00ED471E">
            <w:pPr>
              <w:rPr>
                <w:rFonts w:cstheme="minorHAnsi"/>
                <w:sz w:val="24"/>
                <w:szCs w:val="24"/>
              </w:rPr>
            </w:pPr>
            <w:r w:rsidRPr="003F3E48">
              <w:rPr>
                <w:rFonts w:cstheme="minorHAnsi"/>
                <w:sz w:val="24"/>
                <w:szCs w:val="24"/>
              </w:rPr>
              <w:t>MEASURES CURRENTLY IN PLACE</w:t>
            </w:r>
          </w:p>
        </w:tc>
      </w:tr>
      <w:tr w:rsidR="00E8205E" w:rsidRPr="003F3E48" w14:paraId="10B0C0C4" w14:textId="77777777" w:rsidTr="00BE6BBA">
        <w:trPr>
          <w:trHeight w:val="138"/>
        </w:trPr>
        <w:tc>
          <w:tcPr>
            <w:tcW w:w="6871" w:type="dxa"/>
          </w:tcPr>
          <w:p w14:paraId="4B234EF2" w14:textId="77777777" w:rsidR="00E8205E" w:rsidRPr="003F3E48" w:rsidRDefault="00E8205E" w:rsidP="00ED471E">
            <w:pPr>
              <w:rPr>
                <w:rFonts w:cstheme="minorHAnsi"/>
                <w:sz w:val="24"/>
                <w:szCs w:val="24"/>
              </w:rPr>
            </w:pPr>
            <w:r w:rsidRPr="003F3E48">
              <w:rPr>
                <w:rFonts w:cstheme="minorHAnsi"/>
                <w:sz w:val="24"/>
                <w:szCs w:val="24"/>
              </w:rPr>
              <w:t>Educational Provision in School</w:t>
            </w:r>
          </w:p>
          <w:p w14:paraId="24988091" w14:textId="77777777" w:rsidR="00E8205E" w:rsidRPr="003F3E48" w:rsidRDefault="00E8205E" w:rsidP="002B16A5">
            <w:pPr>
              <w:pStyle w:val="xzvds"/>
              <w:spacing w:before="0" w:beforeAutospacing="0" w:after="0" w:afterAutospacing="0"/>
              <w:textAlignment w:val="baseline"/>
              <w:rPr>
                <w:rStyle w:val="Strong"/>
                <w:rFonts w:asciiTheme="minorHAnsi" w:hAnsiTheme="minorHAnsi" w:cstheme="minorHAnsi"/>
                <w:b w:val="0"/>
                <w:i/>
              </w:rPr>
            </w:pPr>
            <w:r w:rsidRPr="003F3E48">
              <w:rPr>
                <w:rStyle w:val="Strong"/>
                <w:rFonts w:asciiTheme="minorHAnsi" w:hAnsiTheme="minorHAnsi" w:cstheme="minorHAnsi"/>
                <w:b w:val="0"/>
                <w:i/>
              </w:rPr>
              <w:t>Curriculum expectations</w:t>
            </w:r>
          </w:p>
          <w:p w14:paraId="09890EAD" w14:textId="77777777" w:rsidR="00E8205E" w:rsidRPr="003F3E48" w:rsidRDefault="00E8205E" w:rsidP="002B16A5">
            <w:pPr>
              <w:pStyle w:val="xzvds"/>
              <w:spacing w:before="0" w:beforeAutospacing="0" w:after="0" w:afterAutospacing="0"/>
              <w:textAlignment w:val="baseline"/>
              <w:rPr>
                <w:rStyle w:val="Strong"/>
                <w:rFonts w:asciiTheme="minorHAnsi" w:hAnsiTheme="minorHAnsi" w:cstheme="minorHAnsi"/>
                <w:b w:val="0"/>
                <w:i/>
              </w:rPr>
            </w:pPr>
          </w:p>
          <w:p w14:paraId="6A04A7B6" w14:textId="77777777" w:rsidR="00E8205E" w:rsidRPr="003F3E48" w:rsidRDefault="00E8205E" w:rsidP="002B16A5">
            <w:pPr>
              <w:pStyle w:val="xzvds"/>
              <w:spacing w:before="0" w:beforeAutospacing="0" w:after="0" w:afterAutospacing="0"/>
              <w:textAlignment w:val="baseline"/>
              <w:rPr>
                <w:rStyle w:val="Strong"/>
                <w:rFonts w:asciiTheme="minorHAnsi" w:hAnsiTheme="minorHAnsi" w:cstheme="minorHAnsi"/>
                <w:b w:val="0"/>
                <w:i/>
              </w:rPr>
            </w:pPr>
            <w:r w:rsidRPr="003F3E48">
              <w:rPr>
                <w:rStyle w:val="Strong"/>
                <w:rFonts w:asciiTheme="minorHAnsi" w:hAnsiTheme="minorHAnsi" w:cstheme="minorHAnsi"/>
                <w:b w:val="0"/>
              </w:rPr>
              <w:t>The key principles that underpin government advice on curriculum planning are:</w:t>
            </w:r>
          </w:p>
          <w:p w14:paraId="4FA2D90B" w14:textId="77777777" w:rsidR="00E8205E" w:rsidRPr="003F3E48" w:rsidRDefault="00E8205E" w:rsidP="002B16A5">
            <w:pPr>
              <w:pStyle w:val="xzvds"/>
              <w:spacing w:after="0"/>
              <w:textAlignment w:val="baseline"/>
              <w:rPr>
                <w:rStyle w:val="Strong"/>
                <w:rFonts w:asciiTheme="minorHAnsi" w:hAnsiTheme="minorHAnsi" w:cstheme="minorHAnsi"/>
                <w:b w:val="0"/>
              </w:rPr>
            </w:pPr>
            <w:r w:rsidRPr="003F3E48">
              <w:rPr>
                <w:rStyle w:val="Strong"/>
                <w:rFonts w:asciiTheme="minorHAnsi" w:hAnsiTheme="minorHAnsi" w:cstheme="minorHAnsi"/>
                <w:b w:val="0"/>
              </w:rPr>
              <w:lastRenderedPageBreak/>
              <w:t>Education is not optional: all pupils receive a high-quality education that promotes their development and prepares them for the opportunities, responsibilities and experiences of later life.</w:t>
            </w:r>
          </w:p>
          <w:p w14:paraId="356D525D" w14:textId="3CC5552E" w:rsidR="00E8205E" w:rsidRPr="003F3E48" w:rsidRDefault="00E8205E" w:rsidP="002B16A5">
            <w:pPr>
              <w:pStyle w:val="xzvds"/>
              <w:spacing w:after="0"/>
              <w:textAlignment w:val="baseline"/>
              <w:rPr>
                <w:rStyle w:val="Strong"/>
                <w:rFonts w:asciiTheme="minorHAnsi" w:hAnsiTheme="minorHAnsi" w:cstheme="minorHAnsi"/>
                <w:b w:val="0"/>
              </w:rPr>
            </w:pPr>
            <w:r w:rsidRPr="003F3E48">
              <w:rPr>
                <w:rStyle w:val="Strong"/>
                <w:rFonts w:asciiTheme="minorHAnsi" w:hAnsiTheme="minorHAnsi" w:cstheme="minorHAnsi"/>
                <w:b w:val="0"/>
              </w:rPr>
              <w:t>The curriculum remains broad and ambitious: all pupils continue to be taught full range of subjects.</w:t>
            </w:r>
          </w:p>
          <w:p w14:paraId="6EAC453E" w14:textId="32C243EB" w:rsidR="00E8205E" w:rsidRPr="003F3E48" w:rsidRDefault="00E8205E" w:rsidP="002B16A5">
            <w:pPr>
              <w:rPr>
                <w:rFonts w:cstheme="minorHAnsi"/>
                <w:sz w:val="24"/>
                <w:szCs w:val="24"/>
              </w:rPr>
            </w:pPr>
            <w:r w:rsidRPr="003F3E48">
              <w:rPr>
                <w:rStyle w:val="Strong"/>
                <w:rFonts w:cstheme="minorHAnsi"/>
                <w:b w:val="0"/>
                <w:sz w:val="24"/>
                <w:szCs w:val="24"/>
              </w:rPr>
              <w:t>Remote education, where needed, is high-quality and aligns as closely as possible with in-school provision: schools and other settings continue to build their capability to educate pupils remotely, where this is needed.</w:t>
            </w:r>
          </w:p>
        </w:tc>
        <w:tc>
          <w:tcPr>
            <w:tcW w:w="6871" w:type="dxa"/>
          </w:tcPr>
          <w:p w14:paraId="12AE7608" w14:textId="2A3AF0A6" w:rsidR="00E8205E" w:rsidRPr="003F3E48" w:rsidRDefault="00E8205E" w:rsidP="00ED471E">
            <w:pPr>
              <w:numPr>
                <w:ilvl w:val="0"/>
                <w:numId w:val="32"/>
              </w:numPr>
              <w:spacing w:line="259" w:lineRule="auto"/>
              <w:ind w:hanging="361"/>
              <w:rPr>
                <w:rFonts w:cstheme="minorHAnsi"/>
                <w:sz w:val="24"/>
                <w:szCs w:val="24"/>
              </w:rPr>
            </w:pPr>
            <w:r w:rsidRPr="003F3E48">
              <w:rPr>
                <w:rFonts w:eastAsia="Calibri" w:cstheme="minorHAnsi"/>
                <w:sz w:val="24"/>
                <w:szCs w:val="24"/>
              </w:rPr>
              <w:lastRenderedPageBreak/>
              <w:t xml:space="preserve">Classes will be taught their year groups’ full, set curriculum.  </w:t>
            </w:r>
          </w:p>
          <w:p w14:paraId="322EE041" w14:textId="643252D5" w:rsidR="00E8205E" w:rsidRPr="003F3E48" w:rsidRDefault="00E8205E" w:rsidP="00ED471E">
            <w:pPr>
              <w:numPr>
                <w:ilvl w:val="0"/>
                <w:numId w:val="32"/>
              </w:numPr>
              <w:spacing w:line="259" w:lineRule="auto"/>
              <w:ind w:hanging="361"/>
              <w:rPr>
                <w:rFonts w:cstheme="minorHAnsi"/>
                <w:sz w:val="24"/>
                <w:szCs w:val="24"/>
              </w:rPr>
            </w:pPr>
            <w:r w:rsidRPr="003F3E48">
              <w:rPr>
                <w:rFonts w:cstheme="minorHAnsi"/>
                <w:sz w:val="24"/>
                <w:szCs w:val="24"/>
              </w:rPr>
              <w:lastRenderedPageBreak/>
              <w:t>Where there are gaps in learning, we are using catch-up premium to target those children in English/maths.</w:t>
            </w:r>
          </w:p>
          <w:p w14:paraId="49F2C030" w14:textId="28DF1163" w:rsidR="00E8205E" w:rsidRPr="003F3E48" w:rsidRDefault="00E8205E" w:rsidP="00ED471E">
            <w:pPr>
              <w:numPr>
                <w:ilvl w:val="0"/>
                <w:numId w:val="32"/>
              </w:numPr>
              <w:spacing w:after="2"/>
              <w:ind w:hanging="361"/>
              <w:rPr>
                <w:rFonts w:cstheme="minorHAnsi"/>
                <w:sz w:val="24"/>
                <w:szCs w:val="24"/>
              </w:rPr>
            </w:pPr>
            <w:r w:rsidRPr="003F3E48">
              <w:rPr>
                <w:rFonts w:eastAsia="Calibri" w:cstheme="minorHAnsi"/>
                <w:sz w:val="24"/>
                <w:szCs w:val="24"/>
              </w:rPr>
              <w:t xml:space="preserve">Teachers use assessment results to ensure appropriate educational provision is in place for pupils </w:t>
            </w:r>
          </w:p>
          <w:p w14:paraId="10AABE9C" w14:textId="36EA075B" w:rsidR="00E8205E" w:rsidRPr="003F3E48" w:rsidRDefault="00E8205E" w:rsidP="00ED471E">
            <w:pPr>
              <w:numPr>
                <w:ilvl w:val="0"/>
                <w:numId w:val="32"/>
              </w:numPr>
              <w:spacing w:after="2"/>
              <w:ind w:hanging="361"/>
              <w:rPr>
                <w:rFonts w:cstheme="minorHAnsi"/>
                <w:sz w:val="24"/>
                <w:szCs w:val="24"/>
              </w:rPr>
            </w:pPr>
            <w:r w:rsidRPr="003F3E48">
              <w:rPr>
                <w:rFonts w:cstheme="minorHAnsi"/>
                <w:sz w:val="24"/>
                <w:szCs w:val="24"/>
              </w:rPr>
              <w:t>If s pupil is self-isolating, then work will be provided for them as stipulated in our remote learning policy.</w:t>
            </w:r>
          </w:p>
          <w:p w14:paraId="61E956DB" w14:textId="77777777" w:rsidR="00E8205E" w:rsidRPr="003F3E48" w:rsidRDefault="00E8205E" w:rsidP="00ED471E">
            <w:pPr>
              <w:rPr>
                <w:rFonts w:cstheme="minorHAnsi"/>
                <w:sz w:val="24"/>
                <w:szCs w:val="24"/>
              </w:rPr>
            </w:pPr>
          </w:p>
        </w:tc>
      </w:tr>
      <w:tr w:rsidR="00E8205E" w:rsidRPr="003F3E48" w14:paraId="064DD930" w14:textId="77777777" w:rsidTr="00BE6BBA">
        <w:trPr>
          <w:trHeight w:val="6529"/>
        </w:trPr>
        <w:tc>
          <w:tcPr>
            <w:tcW w:w="6871" w:type="dxa"/>
          </w:tcPr>
          <w:p w14:paraId="67DFCCD5" w14:textId="12776A00" w:rsidR="00E8205E" w:rsidRPr="003F3E48" w:rsidRDefault="00E8205E" w:rsidP="00ED471E">
            <w:pPr>
              <w:rPr>
                <w:rFonts w:cstheme="minorHAnsi"/>
                <w:sz w:val="24"/>
                <w:szCs w:val="24"/>
              </w:rPr>
            </w:pPr>
            <w:r w:rsidRPr="003F3E48">
              <w:rPr>
                <w:rFonts w:cstheme="minorHAnsi"/>
                <w:sz w:val="24"/>
                <w:szCs w:val="24"/>
              </w:rPr>
              <w:lastRenderedPageBreak/>
              <w:t>Attendance - School attendance is now mandatory</w:t>
            </w:r>
          </w:p>
        </w:tc>
        <w:tc>
          <w:tcPr>
            <w:tcW w:w="6871" w:type="dxa"/>
          </w:tcPr>
          <w:p w14:paraId="0A9A2BE1" w14:textId="77777777" w:rsidR="00E8205E" w:rsidRPr="003F3E48" w:rsidRDefault="00E8205E" w:rsidP="00ED471E">
            <w:pPr>
              <w:rPr>
                <w:rFonts w:cstheme="minorHAnsi"/>
                <w:i/>
                <w:sz w:val="24"/>
                <w:szCs w:val="24"/>
              </w:rPr>
            </w:pPr>
            <w:r w:rsidRPr="003F3E48">
              <w:rPr>
                <w:rFonts w:cstheme="minorHAnsi"/>
                <w:i/>
                <w:sz w:val="24"/>
                <w:szCs w:val="24"/>
              </w:rPr>
              <w:t>Attendance expectations</w:t>
            </w:r>
          </w:p>
          <w:p w14:paraId="5792021F" w14:textId="77777777" w:rsidR="00E8205E" w:rsidRPr="003F3E48" w:rsidRDefault="00E8205E" w:rsidP="00ED471E">
            <w:pPr>
              <w:rPr>
                <w:rFonts w:cstheme="minorHAnsi"/>
                <w:i/>
                <w:sz w:val="24"/>
                <w:szCs w:val="24"/>
              </w:rPr>
            </w:pPr>
          </w:p>
          <w:p w14:paraId="17683F9F" w14:textId="77777777" w:rsidR="00E8205E" w:rsidRPr="003F3E48" w:rsidRDefault="00E8205E" w:rsidP="00ED471E">
            <w:pPr>
              <w:rPr>
                <w:rFonts w:cstheme="minorHAnsi"/>
                <w:sz w:val="24"/>
                <w:szCs w:val="24"/>
              </w:rPr>
            </w:pPr>
            <w:r w:rsidRPr="003F3E48">
              <w:rPr>
                <w:rFonts w:cstheme="minorHAnsi"/>
                <w:sz w:val="24"/>
                <w:szCs w:val="24"/>
              </w:rPr>
              <w:t xml:space="preserve">School will communicate the necessity of attending school to parents and where required, we will offer additional pastoral support. </w:t>
            </w:r>
          </w:p>
          <w:p w14:paraId="155D80DE" w14:textId="77777777" w:rsidR="00E8205E" w:rsidRPr="003F3E48" w:rsidRDefault="00E8205E" w:rsidP="00ED471E">
            <w:pPr>
              <w:rPr>
                <w:rFonts w:cstheme="minorHAnsi"/>
                <w:sz w:val="24"/>
                <w:szCs w:val="24"/>
              </w:rPr>
            </w:pPr>
          </w:p>
          <w:p w14:paraId="3F2590C7" w14:textId="34B269CA" w:rsidR="00E8205E" w:rsidRPr="003F3E48" w:rsidRDefault="0049667B" w:rsidP="00ED471E">
            <w:pPr>
              <w:rPr>
                <w:rFonts w:cstheme="minorHAnsi"/>
                <w:sz w:val="24"/>
                <w:szCs w:val="24"/>
              </w:rPr>
            </w:pPr>
            <w:r w:rsidRPr="003F3E48">
              <w:rPr>
                <w:rFonts w:cstheme="minorHAnsi"/>
                <w:sz w:val="24"/>
                <w:szCs w:val="24"/>
              </w:rPr>
              <w:t>School will</w:t>
            </w:r>
            <w:r w:rsidR="00E8205E" w:rsidRPr="003F3E48">
              <w:rPr>
                <w:rFonts w:cstheme="minorHAnsi"/>
                <w:sz w:val="24"/>
                <w:szCs w:val="24"/>
              </w:rPr>
              <w:t xml:space="preserve"> continue to record and monitor attendance as we did pre-covid and any absence will be followed up.</w:t>
            </w:r>
          </w:p>
          <w:p w14:paraId="1F2FEAC0" w14:textId="77777777" w:rsidR="00E8205E" w:rsidRPr="003F3E48" w:rsidRDefault="00E8205E" w:rsidP="00ED471E">
            <w:pPr>
              <w:rPr>
                <w:rFonts w:cstheme="minorHAnsi"/>
                <w:sz w:val="24"/>
                <w:szCs w:val="24"/>
              </w:rPr>
            </w:pPr>
          </w:p>
          <w:p w14:paraId="0C4D9408" w14:textId="77777777" w:rsidR="00E8205E" w:rsidRPr="003F3E48" w:rsidRDefault="00E8205E" w:rsidP="00ED471E">
            <w:pPr>
              <w:rPr>
                <w:rFonts w:cstheme="minorHAnsi"/>
                <w:sz w:val="24"/>
                <w:szCs w:val="24"/>
              </w:rPr>
            </w:pPr>
            <w:r w:rsidRPr="003F3E48">
              <w:rPr>
                <w:rFonts w:cstheme="minorHAnsi"/>
                <w:sz w:val="24"/>
                <w:szCs w:val="24"/>
              </w:rPr>
              <w:t>Where appropriate, we will engage with the local authority to pursue sanctions for families with non-attending pupils (in line with the local authority’s code of conduct).</w:t>
            </w:r>
          </w:p>
          <w:p w14:paraId="286FA6DA" w14:textId="77777777" w:rsidR="00E8205E" w:rsidRPr="003F3E48" w:rsidRDefault="00E8205E" w:rsidP="00ED471E">
            <w:pPr>
              <w:rPr>
                <w:rFonts w:cstheme="minorHAnsi"/>
                <w:sz w:val="24"/>
                <w:szCs w:val="24"/>
              </w:rPr>
            </w:pPr>
          </w:p>
          <w:p w14:paraId="2F4D515C" w14:textId="77777777" w:rsidR="00E8205E" w:rsidRPr="003F3E48" w:rsidRDefault="00E8205E" w:rsidP="00ED471E">
            <w:pPr>
              <w:rPr>
                <w:rFonts w:cstheme="minorHAnsi"/>
                <w:sz w:val="24"/>
                <w:szCs w:val="24"/>
              </w:rPr>
            </w:pPr>
          </w:p>
          <w:p w14:paraId="0FC1F8F9" w14:textId="192D6624" w:rsidR="00E8205E" w:rsidRPr="003F3E48" w:rsidRDefault="00E8205E" w:rsidP="00ED471E">
            <w:pPr>
              <w:rPr>
                <w:rFonts w:cstheme="minorHAnsi"/>
                <w:sz w:val="24"/>
                <w:szCs w:val="24"/>
              </w:rPr>
            </w:pPr>
          </w:p>
        </w:tc>
      </w:tr>
      <w:tr w:rsidR="00E8205E" w:rsidRPr="003F3E48" w14:paraId="478977AD" w14:textId="77777777" w:rsidTr="00BE6BBA">
        <w:trPr>
          <w:trHeight w:val="1488"/>
        </w:trPr>
        <w:tc>
          <w:tcPr>
            <w:tcW w:w="6871" w:type="dxa"/>
          </w:tcPr>
          <w:p w14:paraId="7391B1F8" w14:textId="38907CE1" w:rsidR="00E8205E" w:rsidRPr="003F3E48" w:rsidRDefault="00E8205E" w:rsidP="00ED471E">
            <w:pPr>
              <w:rPr>
                <w:rFonts w:cstheme="minorHAnsi"/>
                <w:sz w:val="24"/>
                <w:szCs w:val="24"/>
              </w:rPr>
            </w:pPr>
            <w:r w:rsidRPr="003F3E48">
              <w:rPr>
                <w:rFonts w:cstheme="minorHAnsi"/>
                <w:sz w:val="24"/>
                <w:szCs w:val="24"/>
              </w:rPr>
              <w:t>Safeguarding</w:t>
            </w:r>
          </w:p>
        </w:tc>
        <w:tc>
          <w:tcPr>
            <w:tcW w:w="6871" w:type="dxa"/>
          </w:tcPr>
          <w:p w14:paraId="1A13A898" w14:textId="5023C2AB" w:rsidR="00E8205E" w:rsidRPr="003F3E48" w:rsidRDefault="00E8205E" w:rsidP="00103DEB">
            <w:pPr>
              <w:rPr>
                <w:rFonts w:cstheme="minorHAnsi"/>
                <w:sz w:val="24"/>
                <w:szCs w:val="24"/>
              </w:rPr>
            </w:pPr>
            <w:r w:rsidRPr="003F3E48">
              <w:rPr>
                <w:rFonts w:cstheme="minorHAnsi"/>
                <w:sz w:val="24"/>
                <w:szCs w:val="24"/>
              </w:rPr>
              <w:t>School is now running pre-existing, pre-</w:t>
            </w:r>
            <w:r w:rsidR="0049667B" w:rsidRPr="003F3E48">
              <w:rPr>
                <w:rFonts w:cstheme="minorHAnsi"/>
                <w:sz w:val="24"/>
                <w:szCs w:val="24"/>
              </w:rPr>
              <w:t>covid safeguarding</w:t>
            </w:r>
            <w:r w:rsidRPr="003F3E48">
              <w:rPr>
                <w:rFonts w:cstheme="minorHAnsi"/>
                <w:sz w:val="24"/>
                <w:szCs w:val="24"/>
              </w:rPr>
              <w:t xml:space="preserve"> measures.</w:t>
            </w:r>
          </w:p>
          <w:p w14:paraId="7F37956C" w14:textId="77777777" w:rsidR="00E8205E" w:rsidRPr="003F3E48" w:rsidRDefault="00E8205E" w:rsidP="00103DEB">
            <w:pPr>
              <w:rPr>
                <w:rFonts w:cstheme="minorHAnsi"/>
                <w:sz w:val="24"/>
                <w:szCs w:val="24"/>
              </w:rPr>
            </w:pPr>
          </w:p>
          <w:p w14:paraId="37656564" w14:textId="41E44E35" w:rsidR="00E8205E" w:rsidRPr="003F3E48" w:rsidRDefault="00E8205E" w:rsidP="00103DEB">
            <w:pPr>
              <w:rPr>
                <w:rFonts w:cstheme="minorHAnsi"/>
                <w:sz w:val="24"/>
                <w:szCs w:val="24"/>
              </w:rPr>
            </w:pPr>
            <w:r w:rsidRPr="003F3E48">
              <w:rPr>
                <w:rFonts w:cstheme="minorHAnsi"/>
                <w:sz w:val="24"/>
                <w:szCs w:val="24"/>
              </w:rPr>
              <w:t xml:space="preserve">Please also </w:t>
            </w:r>
            <w:r w:rsidR="0049667B" w:rsidRPr="003F3E48">
              <w:rPr>
                <w:rFonts w:cstheme="minorHAnsi"/>
                <w:sz w:val="24"/>
                <w:szCs w:val="24"/>
              </w:rPr>
              <w:t>see Covid</w:t>
            </w:r>
            <w:r w:rsidRPr="003F3E48">
              <w:rPr>
                <w:rFonts w:cstheme="minorHAnsi"/>
                <w:sz w:val="24"/>
                <w:szCs w:val="24"/>
              </w:rPr>
              <w:t xml:space="preserve"> Safeguarding Addendum</w:t>
            </w:r>
          </w:p>
        </w:tc>
      </w:tr>
      <w:tr w:rsidR="00E8205E" w:rsidRPr="003F3E48" w14:paraId="27C609C1" w14:textId="77777777" w:rsidTr="00BE6BBA">
        <w:trPr>
          <w:trHeight w:val="588"/>
        </w:trPr>
        <w:tc>
          <w:tcPr>
            <w:tcW w:w="6871" w:type="dxa"/>
          </w:tcPr>
          <w:p w14:paraId="7FC10F9F" w14:textId="105D68EB" w:rsidR="00E8205E" w:rsidRPr="003F3E48" w:rsidRDefault="00E8205E" w:rsidP="00ED471E">
            <w:pPr>
              <w:rPr>
                <w:rFonts w:cstheme="minorHAnsi"/>
                <w:sz w:val="24"/>
                <w:szCs w:val="24"/>
              </w:rPr>
            </w:pPr>
            <w:r w:rsidRPr="003F3E48">
              <w:rPr>
                <w:rFonts w:cstheme="minorHAnsi"/>
                <w:sz w:val="24"/>
                <w:szCs w:val="24"/>
              </w:rPr>
              <w:t>Educational Trips</w:t>
            </w:r>
          </w:p>
        </w:tc>
        <w:tc>
          <w:tcPr>
            <w:tcW w:w="6871" w:type="dxa"/>
          </w:tcPr>
          <w:p w14:paraId="2C81368E" w14:textId="6C9B892A" w:rsidR="00E8205E" w:rsidRPr="003F3E48" w:rsidRDefault="00E8205E" w:rsidP="002B16A5">
            <w:pPr>
              <w:ind w:left="720" w:hanging="720"/>
              <w:jc w:val="both"/>
              <w:rPr>
                <w:rFonts w:cstheme="minorHAnsi"/>
                <w:sz w:val="24"/>
                <w:szCs w:val="24"/>
              </w:rPr>
            </w:pPr>
            <w:r w:rsidRPr="003F3E48">
              <w:rPr>
                <w:rFonts w:cstheme="minorHAnsi"/>
                <w:sz w:val="24"/>
                <w:szCs w:val="24"/>
              </w:rPr>
              <w:t>Trips are now up-and-running as pre-covid</w:t>
            </w:r>
          </w:p>
        </w:tc>
      </w:tr>
      <w:tr w:rsidR="00E8205E" w:rsidRPr="003F3E48" w14:paraId="38222EB2" w14:textId="77777777" w:rsidTr="00BE6BBA">
        <w:trPr>
          <w:trHeight w:val="1488"/>
        </w:trPr>
        <w:tc>
          <w:tcPr>
            <w:tcW w:w="6871" w:type="dxa"/>
          </w:tcPr>
          <w:p w14:paraId="5784ACF1" w14:textId="0D7C56BA" w:rsidR="00E8205E" w:rsidRPr="003F3E48" w:rsidRDefault="00E8205E" w:rsidP="00ED471E">
            <w:pPr>
              <w:rPr>
                <w:rFonts w:cstheme="minorHAnsi"/>
                <w:sz w:val="24"/>
                <w:szCs w:val="24"/>
              </w:rPr>
            </w:pPr>
            <w:r w:rsidRPr="003F3E48">
              <w:rPr>
                <w:rFonts w:cstheme="minorHAnsi"/>
                <w:sz w:val="24"/>
                <w:szCs w:val="24"/>
              </w:rPr>
              <w:t>Wrap-Around Care</w:t>
            </w:r>
          </w:p>
        </w:tc>
        <w:tc>
          <w:tcPr>
            <w:tcW w:w="6871" w:type="dxa"/>
          </w:tcPr>
          <w:p w14:paraId="17EB8500" w14:textId="225A18A8" w:rsidR="00E8205E" w:rsidRPr="003F3E48" w:rsidRDefault="00E8205E" w:rsidP="002B16A5">
            <w:pPr>
              <w:rPr>
                <w:rFonts w:cstheme="minorHAnsi"/>
                <w:sz w:val="24"/>
                <w:szCs w:val="24"/>
              </w:rPr>
            </w:pPr>
            <w:r w:rsidRPr="00E7591E">
              <w:rPr>
                <w:rFonts w:cstheme="minorHAnsi"/>
                <w:sz w:val="24"/>
                <w:szCs w:val="24"/>
              </w:rPr>
              <w:t>There is now full Breakfast Club and After-School Club provision for all pupils. Parents must book their children into the provision via the school office.</w:t>
            </w:r>
            <w:r w:rsidRPr="003F3E48">
              <w:rPr>
                <w:rFonts w:cstheme="minorHAnsi"/>
                <w:sz w:val="24"/>
                <w:szCs w:val="24"/>
              </w:rPr>
              <w:t xml:space="preserve"> </w:t>
            </w:r>
          </w:p>
        </w:tc>
      </w:tr>
      <w:tr w:rsidR="00E8205E" w:rsidRPr="003F3E48" w14:paraId="778E699D" w14:textId="77777777" w:rsidTr="00BE6BBA">
        <w:trPr>
          <w:trHeight w:val="3853"/>
        </w:trPr>
        <w:tc>
          <w:tcPr>
            <w:tcW w:w="6871" w:type="dxa"/>
          </w:tcPr>
          <w:p w14:paraId="6186C8B7" w14:textId="4AB3624A" w:rsidR="00E8205E" w:rsidRPr="003F3E48" w:rsidRDefault="00E8205E" w:rsidP="00ED471E">
            <w:pPr>
              <w:rPr>
                <w:rFonts w:cstheme="minorHAnsi"/>
                <w:sz w:val="24"/>
                <w:szCs w:val="24"/>
              </w:rPr>
            </w:pPr>
            <w:r w:rsidRPr="003F3E48">
              <w:rPr>
                <w:rFonts w:cstheme="minorHAnsi"/>
                <w:sz w:val="24"/>
                <w:szCs w:val="24"/>
              </w:rPr>
              <w:lastRenderedPageBreak/>
              <w:t>Pastoral Care</w:t>
            </w:r>
          </w:p>
        </w:tc>
        <w:tc>
          <w:tcPr>
            <w:tcW w:w="6871" w:type="dxa"/>
          </w:tcPr>
          <w:p w14:paraId="2D76A63F" w14:textId="2F599874" w:rsidR="00E8205E" w:rsidRPr="003F3E48" w:rsidRDefault="00E8205E" w:rsidP="003F46C3">
            <w:pPr>
              <w:rPr>
                <w:rFonts w:cstheme="minorHAnsi"/>
                <w:sz w:val="24"/>
                <w:szCs w:val="24"/>
              </w:rPr>
            </w:pPr>
            <w:r w:rsidRPr="003F3E48">
              <w:rPr>
                <w:rFonts w:cstheme="minorHAnsi"/>
                <w:sz w:val="24"/>
                <w:szCs w:val="24"/>
              </w:rPr>
              <w:t>The pastoral team will ensure that appropriate support is on-hand for children/staff’s wellbeing. Counsellors and Children’s Welfare officer available to speak to children when necessary.</w:t>
            </w:r>
          </w:p>
          <w:p w14:paraId="3BD47C41" w14:textId="77777777" w:rsidR="00E8205E" w:rsidRPr="003F3E48" w:rsidRDefault="00E8205E" w:rsidP="003F46C3">
            <w:pPr>
              <w:rPr>
                <w:rFonts w:cstheme="minorHAnsi"/>
                <w:sz w:val="24"/>
                <w:szCs w:val="24"/>
              </w:rPr>
            </w:pPr>
          </w:p>
          <w:p w14:paraId="61AF9A62" w14:textId="7B836810" w:rsidR="00E8205E" w:rsidRPr="003F3E48" w:rsidRDefault="00E8205E" w:rsidP="003F46C3">
            <w:pPr>
              <w:rPr>
                <w:rFonts w:cstheme="minorHAnsi"/>
                <w:sz w:val="24"/>
                <w:szCs w:val="24"/>
              </w:rPr>
            </w:pPr>
            <w:r w:rsidRPr="003F3E48">
              <w:rPr>
                <w:rFonts w:cstheme="minorHAnsi"/>
                <w:sz w:val="24"/>
                <w:szCs w:val="24"/>
              </w:rPr>
              <w:t>Where applicable issues arise, Mrs Bonnar (Behaviour) and Mrs Feighan/Mrs Curran (SENDco) are to be informed so that specific interventions can take place.</w:t>
            </w:r>
          </w:p>
          <w:p w14:paraId="0ACEEF72" w14:textId="77777777" w:rsidR="00E8205E" w:rsidRPr="003F3E48" w:rsidRDefault="00E8205E" w:rsidP="002B16A5">
            <w:pPr>
              <w:rPr>
                <w:rFonts w:cstheme="minorHAnsi"/>
                <w:sz w:val="24"/>
                <w:szCs w:val="24"/>
                <w:highlight w:val="cyan"/>
              </w:rPr>
            </w:pPr>
          </w:p>
        </w:tc>
      </w:tr>
      <w:tr w:rsidR="00E8205E" w:rsidRPr="003F3E48" w14:paraId="18FC38F5" w14:textId="77777777" w:rsidTr="00BE6BBA">
        <w:trPr>
          <w:trHeight w:val="1188"/>
        </w:trPr>
        <w:tc>
          <w:tcPr>
            <w:tcW w:w="6871" w:type="dxa"/>
          </w:tcPr>
          <w:p w14:paraId="03CDC4E3" w14:textId="25627248" w:rsidR="00E8205E" w:rsidRPr="003F3E48" w:rsidRDefault="00E8205E" w:rsidP="00ED471E">
            <w:pPr>
              <w:rPr>
                <w:rFonts w:cstheme="minorHAnsi"/>
                <w:sz w:val="24"/>
                <w:szCs w:val="24"/>
              </w:rPr>
            </w:pPr>
            <w:r w:rsidRPr="003F3E48">
              <w:rPr>
                <w:rFonts w:cstheme="minorHAnsi"/>
                <w:sz w:val="24"/>
                <w:szCs w:val="24"/>
              </w:rPr>
              <w:t>Behaviour</w:t>
            </w:r>
          </w:p>
        </w:tc>
        <w:tc>
          <w:tcPr>
            <w:tcW w:w="6871" w:type="dxa"/>
          </w:tcPr>
          <w:p w14:paraId="4CC70C45" w14:textId="7464FB64" w:rsidR="00E8205E" w:rsidRPr="003F3E48" w:rsidRDefault="00E8205E" w:rsidP="003F46C3">
            <w:pPr>
              <w:rPr>
                <w:rFonts w:cstheme="minorHAnsi"/>
                <w:sz w:val="24"/>
                <w:szCs w:val="24"/>
              </w:rPr>
            </w:pPr>
            <w:r w:rsidRPr="003F3E48">
              <w:rPr>
                <w:rFonts w:cstheme="minorHAnsi"/>
                <w:sz w:val="24"/>
                <w:szCs w:val="24"/>
              </w:rPr>
              <w:t xml:space="preserve">The current approved behaviour policy and coronavirus amendment will still apply. </w:t>
            </w:r>
          </w:p>
          <w:p w14:paraId="0806E5E0" w14:textId="77777777" w:rsidR="00E8205E" w:rsidRPr="003F3E48" w:rsidRDefault="00E8205E" w:rsidP="003F46C3">
            <w:pPr>
              <w:rPr>
                <w:rFonts w:cstheme="minorHAnsi"/>
                <w:sz w:val="24"/>
                <w:szCs w:val="24"/>
              </w:rPr>
            </w:pPr>
          </w:p>
        </w:tc>
      </w:tr>
      <w:tr w:rsidR="00E8205E" w:rsidRPr="003F3E48" w14:paraId="4775F68F" w14:textId="77777777" w:rsidTr="00BE6BBA">
        <w:trPr>
          <w:trHeight w:val="6899"/>
        </w:trPr>
        <w:tc>
          <w:tcPr>
            <w:tcW w:w="6871" w:type="dxa"/>
          </w:tcPr>
          <w:p w14:paraId="4FADF5B0" w14:textId="05AC9189" w:rsidR="00E8205E" w:rsidRPr="003F3E48" w:rsidRDefault="00E8205E" w:rsidP="003F46C3">
            <w:pPr>
              <w:rPr>
                <w:rFonts w:cstheme="minorHAnsi"/>
                <w:sz w:val="24"/>
                <w:szCs w:val="24"/>
              </w:rPr>
            </w:pPr>
            <w:r w:rsidRPr="003F3E48">
              <w:rPr>
                <w:rFonts w:cstheme="minorHAnsi"/>
                <w:sz w:val="24"/>
                <w:szCs w:val="24"/>
              </w:rPr>
              <w:t>Assessment and Accountability</w:t>
            </w:r>
          </w:p>
        </w:tc>
        <w:tc>
          <w:tcPr>
            <w:tcW w:w="6871" w:type="dxa"/>
          </w:tcPr>
          <w:p w14:paraId="0CE7C419" w14:textId="0B483CEB" w:rsidR="00E8205E" w:rsidRPr="00E7591E" w:rsidRDefault="00E8205E" w:rsidP="003F46C3">
            <w:pPr>
              <w:rPr>
                <w:rFonts w:cstheme="minorHAnsi"/>
                <w:sz w:val="24"/>
                <w:szCs w:val="24"/>
              </w:rPr>
            </w:pPr>
            <w:r w:rsidRPr="003F3E48">
              <w:rPr>
                <w:rFonts w:cstheme="minorHAnsi"/>
                <w:sz w:val="24"/>
                <w:szCs w:val="24"/>
              </w:rPr>
              <w:t xml:space="preserve">All statutory </w:t>
            </w:r>
            <w:r w:rsidRPr="00E7591E">
              <w:rPr>
                <w:rFonts w:cstheme="minorHAnsi"/>
                <w:sz w:val="24"/>
                <w:szCs w:val="24"/>
              </w:rPr>
              <w:t>assessments</w:t>
            </w:r>
            <w:r w:rsidR="00E7591E">
              <w:rPr>
                <w:rFonts w:cstheme="minorHAnsi"/>
                <w:sz w:val="24"/>
                <w:szCs w:val="24"/>
              </w:rPr>
              <w:t xml:space="preserve"> </w:t>
            </w:r>
            <w:r w:rsidRPr="00E7591E">
              <w:rPr>
                <w:rFonts w:cstheme="minorHAnsi"/>
                <w:sz w:val="24"/>
                <w:szCs w:val="24"/>
              </w:rPr>
              <w:t>will take place in the academic year 2021-2022 in accordance with the usual timetables. The tests are as follows:</w:t>
            </w:r>
          </w:p>
          <w:p w14:paraId="325AA0A4" w14:textId="77777777" w:rsidR="00E8205E" w:rsidRPr="00E7591E" w:rsidRDefault="00E8205E" w:rsidP="003F46C3">
            <w:pPr>
              <w:rPr>
                <w:rFonts w:cstheme="minorHAnsi"/>
                <w:sz w:val="24"/>
                <w:szCs w:val="24"/>
              </w:rPr>
            </w:pPr>
          </w:p>
          <w:p w14:paraId="59D177D6" w14:textId="77777777" w:rsidR="00E8205E" w:rsidRPr="00E7591E" w:rsidRDefault="00E8205E" w:rsidP="003F46C3">
            <w:pPr>
              <w:pStyle w:val="ListParagraph"/>
              <w:numPr>
                <w:ilvl w:val="0"/>
                <w:numId w:val="17"/>
              </w:numPr>
              <w:rPr>
                <w:rFonts w:cstheme="minorHAnsi"/>
                <w:sz w:val="24"/>
                <w:szCs w:val="24"/>
              </w:rPr>
            </w:pPr>
            <w:r w:rsidRPr="00E7591E">
              <w:rPr>
                <w:rFonts w:cstheme="minorHAnsi"/>
                <w:sz w:val="24"/>
                <w:szCs w:val="24"/>
              </w:rPr>
              <w:t>the phonics screening check</w:t>
            </w:r>
          </w:p>
          <w:p w14:paraId="53EF38CA" w14:textId="77777777" w:rsidR="00E8205E" w:rsidRPr="00E7591E" w:rsidRDefault="00E8205E" w:rsidP="003F46C3">
            <w:pPr>
              <w:pStyle w:val="ListParagraph"/>
              <w:numPr>
                <w:ilvl w:val="0"/>
                <w:numId w:val="17"/>
              </w:numPr>
              <w:rPr>
                <w:rFonts w:cstheme="minorHAnsi"/>
                <w:sz w:val="24"/>
                <w:szCs w:val="24"/>
              </w:rPr>
            </w:pPr>
            <w:r w:rsidRPr="00E7591E">
              <w:rPr>
                <w:rFonts w:cstheme="minorHAnsi"/>
                <w:sz w:val="24"/>
                <w:szCs w:val="24"/>
              </w:rPr>
              <w:t>key stage 1 tests and teacher assessment</w:t>
            </w:r>
          </w:p>
          <w:p w14:paraId="1B627461" w14:textId="77777777" w:rsidR="00E8205E" w:rsidRPr="00E7591E" w:rsidRDefault="00E8205E" w:rsidP="003F46C3">
            <w:pPr>
              <w:pStyle w:val="ListParagraph"/>
              <w:numPr>
                <w:ilvl w:val="0"/>
                <w:numId w:val="17"/>
              </w:numPr>
              <w:rPr>
                <w:rFonts w:cstheme="minorHAnsi"/>
                <w:sz w:val="24"/>
                <w:szCs w:val="24"/>
              </w:rPr>
            </w:pPr>
            <w:r w:rsidRPr="00E7591E">
              <w:rPr>
                <w:rFonts w:cstheme="minorHAnsi"/>
                <w:sz w:val="24"/>
                <w:szCs w:val="24"/>
              </w:rPr>
              <w:t>the year 4 multiplication tables check</w:t>
            </w:r>
          </w:p>
          <w:p w14:paraId="2B175C4B" w14:textId="77777777" w:rsidR="00E8205E" w:rsidRPr="00E7591E" w:rsidRDefault="00E8205E" w:rsidP="003F46C3">
            <w:pPr>
              <w:pStyle w:val="ListParagraph"/>
              <w:numPr>
                <w:ilvl w:val="0"/>
                <w:numId w:val="17"/>
              </w:numPr>
              <w:rPr>
                <w:rFonts w:cstheme="minorHAnsi"/>
                <w:sz w:val="24"/>
                <w:szCs w:val="24"/>
              </w:rPr>
            </w:pPr>
            <w:r w:rsidRPr="00E7591E">
              <w:rPr>
                <w:rFonts w:cstheme="minorHAnsi"/>
                <w:sz w:val="24"/>
                <w:szCs w:val="24"/>
              </w:rPr>
              <w:t>key stage 2 tests and teacher assessment</w:t>
            </w:r>
          </w:p>
          <w:p w14:paraId="3A3C85C9" w14:textId="77777777" w:rsidR="00E8205E" w:rsidRPr="00E7591E" w:rsidRDefault="00E8205E" w:rsidP="003F46C3">
            <w:pPr>
              <w:pStyle w:val="ListParagraph"/>
              <w:numPr>
                <w:ilvl w:val="0"/>
                <w:numId w:val="17"/>
              </w:numPr>
              <w:rPr>
                <w:rFonts w:cstheme="minorHAnsi"/>
                <w:sz w:val="24"/>
                <w:szCs w:val="24"/>
              </w:rPr>
            </w:pPr>
            <w:r w:rsidRPr="00E7591E">
              <w:rPr>
                <w:rFonts w:cstheme="minorHAnsi"/>
                <w:sz w:val="24"/>
                <w:szCs w:val="24"/>
              </w:rPr>
              <w:t>statutory trialling</w:t>
            </w:r>
          </w:p>
          <w:p w14:paraId="3EE53002" w14:textId="77777777" w:rsidR="00E8205E" w:rsidRPr="003F3E48" w:rsidRDefault="00E8205E" w:rsidP="003F46C3">
            <w:pPr>
              <w:rPr>
                <w:rFonts w:cstheme="minorHAnsi"/>
                <w:sz w:val="24"/>
                <w:szCs w:val="24"/>
              </w:rPr>
            </w:pPr>
          </w:p>
          <w:p w14:paraId="796F9B35" w14:textId="7238AABE" w:rsidR="00E8205E" w:rsidRPr="003F3E48" w:rsidRDefault="00E8205E" w:rsidP="003F46C3">
            <w:pPr>
              <w:rPr>
                <w:rFonts w:cstheme="minorHAnsi"/>
                <w:sz w:val="24"/>
                <w:szCs w:val="24"/>
              </w:rPr>
            </w:pPr>
            <w:r w:rsidRPr="003F3E48">
              <w:rPr>
                <w:rFonts w:cstheme="minorHAnsi"/>
                <w:sz w:val="24"/>
                <w:szCs w:val="24"/>
              </w:rPr>
              <w:t>St Mary’s RC Primary will prepare for these tests in the same manner as has been done in previous years.</w:t>
            </w:r>
          </w:p>
          <w:p w14:paraId="49A24254" w14:textId="77777777" w:rsidR="00E8205E" w:rsidRPr="003F3E48" w:rsidRDefault="00E8205E" w:rsidP="003F46C3">
            <w:pPr>
              <w:rPr>
                <w:rFonts w:cstheme="minorHAnsi"/>
                <w:sz w:val="24"/>
                <w:szCs w:val="24"/>
              </w:rPr>
            </w:pPr>
          </w:p>
          <w:p w14:paraId="5FB73A7A" w14:textId="07449133" w:rsidR="00E8205E" w:rsidRPr="003F3E48" w:rsidRDefault="00E8205E" w:rsidP="003F46C3">
            <w:pPr>
              <w:rPr>
                <w:rFonts w:cstheme="minorHAnsi"/>
                <w:sz w:val="24"/>
                <w:szCs w:val="24"/>
              </w:rPr>
            </w:pPr>
          </w:p>
        </w:tc>
      </w:tr>
    </w:tbl>
    <w:p w14:paraId="409EDAFA" w14:textId="4B175382" w:rsidR="00437C63" w:rsidRPr="00BE6BBA" w:rsidRDefault="00437C63" w:rsidP="00BD5FB3">
      <w:pPr>
        <w:rPr>
          <w:rFonts w:cstheme="minorHAnsi"/>
          <w:b/>
          <w:sz w:val="24"/>
          <w:szCs w:val="24"/>
        </w:rPr>
      </w:pPr>
    </w:p>
    <w:p w14:paraId="58EB759F" w14:textId="7C1462C2" w:rsidR="007D4D05" w:rsidRPr="00BE6BBA" w:rsidRDefault="007D4D05" w:rsidP="00BD5FB3">
      <w:pPr>
        <w:rPr>
          <w:rFonts w:cstheme="minorHAnsi"/>
          <w:b/>
          <w:sz w:val="24"/>
          <w:szCs w:val="24"/>
        </w:rPr>
      </w:pPr>
      <w:r w:rsidRPr="00BE6BBA">
        <w:rPr>
          <w:rFonts w:cstheme="minorHAnsi"/>
          <w:b/>
          <w:sz w:val="24"/>
          <w:szCs w:val="24"/>
        </w:rPr>
        <w:t>Contingency Planning in Case of Closure</w:t>
      </w:r>
    </w:p>
    <w:tbl>
      <w:tblPr>
        <w:tblStyle w:val="TableGrid"/>
        <w:tblpPr w:leftFromText="180" w:rightFromText="180" w:vertAnchor="text" w:tblpY="1"/>
        <w:tblOverlap w:val="never"/>
        <w:tblW w:w="0" w:type="auto"/>
        <w:tblLook w:val="04A0" w:firstRow="1" w:lastRow="0" w:firstColumn="1" w:lastColumn="0" w:noHBand="0" w:noVBand="1"/>
      </w:tblPr>
      <w:tblGrid>
        <w:gridCol w:w="5240"/>
        <w:gridCol w:w="5662"/>
      </w:tblGrid>
      <w:tr w:rsidR="00E8205E" w:rsidRPr="003F3E48" w14:paraId="07734AB7" w14:textId="77777777" w:rsidTr="00BE6BBA">
        <w:trPr>
          <w:trHeight w:val="276"/>
        </w:trPr>
        <w:tc>
          <w:tcPr>
            <w:tcW w:w="6787" w:type="dxa"/>
            <w:shd w:val="clear" w:color="auto" w:fill="FFFF00"/>
          </w:tcPr>
          <w:p w14:paraId="7C4410D3" w14:textId="788BDEFC" w:rsidR="00E8205E" w:rsidRPr="003F3E48" w:rsidRDefault="00E8205E" w:rsidP="003F3E48">
            <w:pPr>
              <w:jc w:val="center"/>
              <w:rPr>
                <w:rFonts w:cstheme="minorHAnsi"/>
                <w:sz w:val="24"/>
                <w:szCs w:val="24"/>
              </w:rPr>
            </w:pPr>
            <w:r w:rsidRPr="003F3E48">
              <w:rPr>
                <w:rFonts w:cstheme="minorHAnsi"/>
                <w:sz w:val="24"/>
                <w:szCs w:val="24"/>
              </w:rPr>
              <w:t>TARGETED AREA</w:t>
            </w:r>
          </w:p>
        </w:tc>
        <w:tc>
          <w:tcPr>
            <w:tcW w:w="6787" w:type="dxa"/>
            <w:shd w:val="clear" w:color="auto" w:fill="FFFF00"/>
          </w:tcPr>
          <w:p w14:paraId="5A466D94" w14:textId="28F65B71" w:rsidR="00E8205E" w:rsidRPr="003F3E48" w:rsidRDefault="00E8205E" w:rsidP="003F3E48">
            <w:pPr>
              <w:jc w:val="center"/>
              <w:rPr>
                <w:rFonts w:cstheme="minorHAnsi"/>
                <w:sz w:val="24"/>
                <w:szCs w:val="24"/>
              </w:rPr>
            </w:pPr>
            <w:r w:rsidRPr="003F3E48">
              <w:rPr>
                <w:rFonts w:cstheme="minorHAnsi"/>
                <w:sz w:val="24"/>
                <w:szCs w:val="24"/>
              </w:rPr>
              <w:t>MEASURES CURRENTLY IN PLACE</w:t>
            </w:r>
          </w:p>
        </w:tc>
      </w:tr>
      <w:tr w:rsidR="00E8205E" w:rsidRPr="003F3E48" w14:paraId="47EA65F5" w14:textId="77777777" w:rsidTr="00BE6BBA">
        <w:trPr>
          <w:trHeight w:val="19682"/>
        </w:trPr>
        <w:tc>
          <w:tcPr>
            <w:tcW w:w="6787" w:type="dxa"/>
            <w:shd w:val="clear" w:color="auto" w:fill="FFFFFF" w:themeFill="background1"/>
          </w:tcPr>
          <w:p w14:paraId="09C22329" w14:textId="06A986D3" w:rsidR="00E8205E" w:rsidRPr="003F3E48" w:rsidRDefault="00E8205E" w:rsidP="003F3E48">
            <w:pPr>
              <w:jc w:val="center"/>
              <w:rPr>
                <w:rFonts w:cstheme="minorHAnsi"/>
                <w:sz w:val="24"/>
                <w:szCs w:val="24"/>
              </w:rPr>
            </w:pPr>
            <w:r w:rsidRPr="003F3E48">
              <w:rPr>
                <w:rFonts w:cstheme="minorHAnsi"/>
                <w:sz w:val="24"/>
                <w:szCs w:val="24"/>
              </w:rPr>
              <w:lastRenderedPageBreak/>
              <w:t xml:space="preserve">Closure </w:t>
            </w:r>
          </w:p>
        </w:tc>
        <w:tc>
          <w:tcPr>
            <w:tcW w:w="6787" w:type="dxa"/>
            <w:shd w:val="clear" w:color="auto" w:fill="FFFFFF" w:themeFill="background1"/>
          </w:tcPr>
          <w:p w14:paraId="48CD2272" w14:textId="795F0479" w:rsidR="00E8205E" w:rsidRPr="003F3E48" w:rsidRDefault="00E8205E" w:rsidP="003F3E48">
            <w:pPr>
              <w:rPr>
                <w:rFonts w:cstheme="minorHAnsi"/>
                <w:sz w:val="24"/>
                <w:szCs w:val="24"/>
              </w:rPr>
            </w:pPr>
            <w:r w:rsidRPr="003F3E48">
              <w:rPr>
                <w:rFonts w:cstheme="minorHAnsi"/>
                <w:sz w:val="24"/>
                <w:szCs w:val="24"/>
              </w:rPr>
              <w:t>St Mary’s RC Primary School needs to be in the position to offer immediate remote education if a class/classes are advised to close by the PHE Team or LA.</w:t>
            </w:r>
          </w:p>
          <w:p w14:paraId="00AF5DF0" w14:textId="77777777" w:rsidR="00E8205E" w:rsidRPr="003F3E48" w:rsidRDefault="00E8205E" w:rsidP="003F3E48">
            <w:pPr>
              <w:rPr>
                <w:rFonts w:cstheme="minorHAnsi"/>
                <w:sz w:val="24"/>
                <w:szCs w:val="24"/>
              </w:rPr>
            </w:pPr>
          </w:p>
          <w:p w14:paraId="62B37097" w14:textId="77777777" w:rsidR="00E8205E" w:rsidRPr="003F3E48" w:rsidRDefault="00E8205E" w:rsidP="003F3E48">
            <w:pPr>
              <w:rPr>
                <w:rFonts w:cstheme="minorHAnsi"/>
                <w:sz w:val="24"/>
                <w:szCs w:val="24"/>
              </w:rPr>
            </w:pPr>
            <w:r w:rsidRPr="003F3E48">
              <w:rPr>
                <w:rFonts w:cstheme="minorHAnsi"/>
                <w:sz w:val="24"/>
                <w:szCs w:val="24"/>
              </w:rPr>
              <w:t>Our immediate response will be the following:</w:t>
            </w:r>
          </w:p>
          <w:p w14:paraId="18F337BC" w14:textId="77777777" w:rsidR="00E8205E" w:rsidRPr="003F3E48" w:rsidRDefault="00E8205E" w:rsidP="003F3E48">
            <w:pPr>
              <w:rPr>
                <w:rFonts w:cstheme="minorHAnsi"/>
                <w:sz w:val="24"/>
                <w:szCs w:val="24"/>
              </w:rPr>
            </w:pPr>
          </w:p>
          <w:p w14:paraId="45ADF54C" w14:textId="77777777" w:rsidR="00E8205E" w:rsidRPr="003F3E48" w:rsidRDefault="00E8205E" w:rsidP="003F3E48">
            <w:pPr>
              <w:pStyle w:val="ListParagraph"/>
              <w:numPr>
                <w:ilvl w:val="0"/>
                <w:numId w:val="18"/>
              </w:numPr>
              <w:rPr>
                <w:rFonts w:cstheme="minorHAnsi"/>
                <w:sz w:val="24"/>
                <w:szCs w:val="24"/>
              </w:rPr>
            </w:pPr>
            <w:r w:rsidRPr="003F3E48">
              <w:rPr>
                <w:rFonts w:cstheme="minorHAnsi"/>
                <w:sz w:val="24"/>
                <w:szCs w:val="24"/>
              </w:rPr>
              <w:t>Children are to take home their individual, immediate work-packs and exercise books</w:t>
            </w:r>
          </w:p>
          <w:p w14:paraId="3DA841D2" w14:textId="4DBCDEA2" w:rsidR="00E8205E" w:rsidRPr="003F3E48" w:rsidRDefault="00E8205E" w:rsidP="003F3E48">
            <w:pPr>
              <w:pStyle w:val="ListParagraph"/>
              <w:numPr>
                <w:ilvl w:val="0"/>
                <w:numId w:val="18"/>
              </w:numPr>
              <w:rPr>
                <w:rFonts w:cstheme="minorHAnsi"/>
                <w:sz w:val="24"/>
                <w:szCs w:val="24"/>
              </w:rPr>
            </w:pPr>
            <w:r w:rsidRPr="003F3E48">
              <w:rPr>
                <w:rFonts w:cstheme="minorHAnsi"/>
                <w:sz w:val="24"/>
                <w:szCs w:val="24"/>
              </w:rPr>
              <w:t>Teachers will share lesson links/resources via Class Dojo, utilising Zoom for live lessons.</w:t>
            </w:r>
          </w:p>
          <w:p w14:paraId="7AF1EDA0" w14:textId="77777777" w:rsidR="00E8205E" w:rsidRPr="003F3E48" w:rsidRDefault="00E8205E" w:rsidP="003F3E48">
            <w:pPr>
              <w:pStyle w:val="ListParagraph"/>
              <w:numPr>
                <w:ilvl w:val="0"/>
                <w:numId w:val="18"/>
              </w:numPr>
              <w:rPr>
                <w:rFonts w:cstheme="minorHAnsi"/>
                <w:sz w:val="24"/>
                <w:szCs w:val="24"/>
              </w:rPr>
            </w:pPr>
            <w:r w:rsidRPr="003F3E48">
              <w:rPr>
                <w:rFonts w:cstheme="minorHAnsi"/>
                <w:sz w:val="24"/>
                <w:szCs w:val="24"/>
              </w:rPr>
              <w:t>Children will be able to take photos of their learning and upload to Dojo so that teachers can monitor progress and offer supportive feedback</w:t>
            </w:r>
          </w:p>
          <w:p w14:paraId="2E361940" w14:textId="77777777" w:rsidR="00E8205E" w:rsidRPr="003F3E48" w:rsidRDefault="00E8205E" w:rsidP="003F3E48">
            <w:pPr>
              <w:rPr>
                <w:rFonts w:cstheme="minorHAnsi"/>
                <w:sz w:val="24"/>
                <w:szCs w:val="24"/>
              </w:rPr>
            </w:pPr>
          </w:p>
          <w:p w14:paraId="6C73651E" w14:textId="61B5D60D" w:rsidR="00E8205E" w:rsidRPr="003F3E48" w:rsidRDefault="00E8205E" w:rsidP="003F3E48">
            <w:pPr>
              <w:rPr>
                <w:rFonts w:cstheme="minorHAnsi"/>
                <w:sz w:val="24"/>
                <w:szCs w:val="24"/>
              </w:rPr>
            </w:pPr>
            <w:r w:rsidRPr="003F3E48">
              <w:rPr>
                <w:rFonts w:cstheme="minorHAnsi"/>
                <w:sz w:val="24"/>
                <w:szCs w:val="24"/>
              </w:rPr>
              <w:t xml:space="preserve">Chosen learning activities will follow our curriculum sequencing and will be of high quality. All teachers will use this consistently to support online learning. </w:t>
            </w:r>
          </w:p>
          <w:p w14:paraId="21FB2AEF" w14:textId="77777777" w:rsidR="00E8205E" w:rsidRPr="003F3E48" w:rsidRDefault="00E8205E" w:rsidP="003F3E48">
            <w:pPr>
              <w:rPr>
                <w:rFonts w:cstheme="minorHAnsi"/>
                <w:sz w:val="24"/>
                <w:szCs w:val="24"/>
              </w:rPr>
            </w:pPr>
          </w:p>
          <w:p w14:paraId="3BAAD031" w14:textId="77777777" w:rsidR="00E8205E" w:rsidRPr="003F3E48" w:rsidRDefault="00E8205E" w:rsidP="003F3E48">
            <w:pPr>
              <w:rPr>
                <w:rFonts w:cstheme="minorHAnsi"/>
                <w:sz w:val="24"/>
                <w:szCs w:val="24"/>
              </w:rPr>
            </w:pPr>
            <w:r w:rsidRPr="003F3E48">
              <w:rPr>
                <w:rFonts w:cstheme="minorHAnsi"/>
                <w:sz w:val="24"/>
                <w:szCs w:val="24"/>
              </w:rPr>
              <w:t xml:space="preserve">Where children can’t access the internet, children will receive home-learning packs (paper-based) to complete. However, efforts will be made to ensure vulnerable/disadvantaged families are not further disadvantaged by their lack of technology in the household. </w:t>
            </w:r>
          </w:p>
          <w:p w14:paraId="2301B893" w14:textId="77777777" w:rsidR="00E8205E" w:rsidRPr="003F3E48" w:rsidRDefault="00E8205E" w:rsidP="003F3E48">
            <w:pPr>
              <w:rPr>
                <w:rFonts w:cstheme="minorHAnsi"/>
                <w:sz w:val="24"/>
                <w:szCs w:val="24"/>
              </w:rPr>
            </w:pPr>
          </w:p>
          <w:p w14:paraId="1412B1E7" w14:textId="77777777" w:rsidR="00E8205E" w:rsidRPr="003F3E48" w:rsidRDefault="00E8205E" w:rsidP="003F3E48">
            <w:pPr>
              <w:rPr>
                <w:rFonts w:cstheme="minorHAnsi"/>
                <w:sz w:val="24"/>
                <w:szCs w:val="24"/>
              </w:rPr>
            </w:pPr>
            <w:r w:rsidRPr="003F3E48">
              <w:rPr>
                <w:rFonts w:cstheme="minorHAnsi"/>
                <w:sz w:val="24"/>
                <w:szCs w:val="24"/>
              </w:rPr>
              <w:t>The principles for delivery will be as follows:</w:t>
            </w:r>
          </w:p>
          <w:p w14:paraId="2C3F9DDF" w14:textId="77777777" w:rsidR="00E8205E" w:rsidRPr="003F3E48" w:rsidRDefault="00E8205E" w:rsidP="003F3E48">
            <w:pPr>
              <w:rPr>
                <w:rFonts w:cstheme="minorHAnsi"/>
                <w:sz w:val="24"/>
                <w:szCs w:val="24"/>
              </w:rPr>
            </w:pPr>
          </w:p>
          <w:p w14:paraId="1F983B45" w14:textId="77777777" w:rsidR="00E8205E" w:rsidRPr="003F3E48" w:rsidRDefault="00E8205E" w:rsidP="003F3E48">
            <w:pPr>
              <w:pStyle w:val="ListParagraph"/>
              <w:numPr>
                <w:ilvl w:val="0"/>
                <w:numId w:val="19"/>
              </w:numPr>
              <w:rPr>
                <w:rFonts w:cstheme="minorHAnsi"/>
                <w:sz w:val="24"/>
                <w:szCs w:val="24"/>
              </w:rPr>
            </w:pPr>
            <w:r w:rsidRPr="003F3E48">
              <w:rPr>
                <w:rFonts w:cstheme="minorHAnsi"/>
                <w:sz w:val="24"/>
                <w:szCs w:val="24"/>
              </w:rPr>
              <w:t>Children will receive learning opportunities for a range of subjects each day</w:t>
            </w:r>
          </w:p>
          <w:p w14:paraId="2E2695F1" w14:textId="77777777" w:rsidR="00E8205E" w:rsidRPr="003F3E48" w:rsidRDefault="00E8205E" w:rsidP="003F3E48">
            <w:pPr>
              <w:pStyle w:val="ListParagraph"/>
              <w:numPr>
                <w:ilvl w:val="0"/>
                <w:numId w:val="19"/>
              </w:numPr>
              <w:rPr>
                <w:rFonts w:cstheme="minorHAnsi"/>
                <w:sz w:val="24"/>
                <w:szCs w:val="24"/>
              </w:rPr>
            </w:pPr>
            <w:r w:rsidRPr="003F3E48">
              <w:rPr>
                <w:rFonts w:cstheme="minorHAnsi"/>
                <w:sz w:val="24"/>
                <w:szCs w:val="24"/>
              </w:rPr>
              <w:t>Learning will be sequenced as per our current curriculum model</w:t>
            </w:r>
          </w:p>
          <w:p w14:paraId="19530A28" w14:textId="45EF164C" w:rsidR="00E8205E" w:rsidRPr="003F3E48" w:rsidRDefault="00E8205E" w:rsidP="003F3E48">
            <w:pPr>
              <w:pStyle w:val="ListParagraph"/>
              <w:numPr>
                <w:ilvl w:val="0"/>
                <w:numId w:val="19"/>
              </w:numPr>
              <w:rPr>
                <w:rFonts w:cstheme="minorHAnsi"/>
                <w:sz w:val="24"/>
                <w:szCs w:val="24"/>
              </w:rPr>
            </w:pPr>
            <w:r w:rsidRPr="003F3E48">
              <w:rPr>
                <w:rFonts w:cstheme="minorHAnsi"/>
                <w:sz w:val="24"/>
                <w:szCs w:val="24"/>
              </w:rPr>
              <w:t>High quality explanations will be made by the teacher using video links from school or through curriculum resources such as Oak National Academy. For maths, they will follow our White Rose Scheme.</w:t>
            </w:r>
          </w:p>
          <w:p w14:paraId="21B95E93" w14:textId="77777777" w:rsidR="00E8205E" w:rsidRPr="003F3E48" w:rsidRDefault="00E8205E" w:rsidP="003F3E48">
            <w:pPr>
              <w:pStyle w:val="ListParagraph"/>
              <w:numPr>
                <w:ilvl w:val="0"/>
                <w:numId w:val="19"/>
              </w:numPr>
              <w:rPr>
                <w:rFonts w:cstheme="minorHAnsi"/>
                <w:sz w:val="24"/>
                <w:szCs w:val="24"/>
              </w:rPr>
            </w:pPr>
            <w:r w:rsidRPr="003F3E48">
              <w:rPr>
                <w:rFonts w:cstheme="minorHAnsi"/>
                <w:sz w:val="24"/>
                <w:szCs w:val="24"/>
              </w:rPr>
              <w:t>Work will be checked through uploads to Class Dojo.</w:t>
            </w:r>
          </w:p>
          <w:p w14:paraId="5F6DF029" w14:textId="1869E2EA" w:rsidR="00E8205E" w:rsidRPr="003F3E48" w:rsidRDefault="00E8205E" w:rsidP="003F3E48">
            <w:pPr>
              <w:pStyle w:val="ListParagraph"/>
              <w:numPr>
                <w:ilvl w:val="0"/>
                <w:numId w:val="19"/>
              </w:numPr>
              <w:rPr>
                <w:rFonts w:cstheme="minorHAnsi"/>
                <w:sz w:val="24"/>
                <w:szCs w:val="24"/>
              </w:rPr>
            </w:pPr>
            <w:r w:rsidRPr="003F3E48">
              <w:rPr>
                <w:rFonts w:cstheme="minorHAnsi"/>
                <w:sz w:val="24"/>
                <w:szCs w:val="24"/>
              </w:rPr>
              <w:t xml:space="preserve">Oak National Academy content that specialises in SEND will be offered accordingly, alongside packages made available through the learning support team. </w:t>
            </w:r>
          </w:p>
          <w:p w14:paraId="17A34F08" w14:textId="77777777" w:rsidR="00E8205E" w:rsidRPr="003F3E48" w:rsidRDefault="00E8205E" w:rsidP="003F3E48">
            <w:pPr>
              <w:rPr>
                <w:rFonts w:cstheme="minorHAnsi"/>
                <w:sz w:val="24"/>
                <w:szCs w:val="24"/>
              </w:rPr>
            </w:pPr>
          </w:p>
          <w:p w14:paraId="6F1B9C3A" w14:textId="77777777" w:rsidR="00E8205E" w:rsidRPr="003F3E48" w:rsidRDefault="00E8205E" w:rsidP="003F3E48">
            <w:pPr>
              <w:rPr>
                <w:rFonts w:cstheme="minorHAnsi"/>
                <w:sz w:val="24"/>
                <w:szCs w:val="24"/>
              </w:rPr>
            </w:pPr>
          </w:p>
          <w:p w14:paraId="1145515D" w14:textId="77777777" w:rsidR="00E8205E" w:rsidRPr="003F3E48" w:rsidRDefault="00E8205E" w:rsidP="003F3E48">
            <w:pPr>
              <w:rPr>
                <w:rFonts w:cstheme="minorHAnsi"/>
                <w:sz w:val="24"/>
                <w:szCs w:val="24"/>
              </w:rPr>
            </w:pPr>
            <w:r w:rsidRPr="003F3E48">
              <w:rPr>
                <w:rFonts w:cstheme="minorHAnsi"/>
                <w:sz w:val="24"/>
                <w:szCs w:val="24"/>
              </w:rPr>
              <w:t>Please refer to our Remote Leaning Policy.</w:t>
            </w:r>
          </w:p>
          <w:p w14:paraId="77CB9DAE" w14:textId="77777777" w:rsidR="00E8205E" w:rsidRPr="003F3E48" w:rsidRDefault="00E8205E" w:rsidP="003F3E48">
            <w:pPr>
              <w:jc w:val="center"/>
              <w:rPr>
                <w:rFonts w:cstheme="minorHAnsi"/>
                <w:sz w:val="24"/>
                <w:szCs w:val="24"/>
              </w:rPr>
            </w:pPr>
          </w:p>
        </w:tc>
      </w:tr>
    </w:tbl>
    <w:p w14:paraId="469C3EBC" w14:textId="7EC4C156" w:rsidR="007D4D05" w:rsidRPr="003F3E48" w:rsidRDefault="003F3E48" w:rsidP="00BD5FB3">
      <w:pPr>
        <w:rPr>
          <w:rFonts w:cstheme="minorHAnsi"/>
          <w:sz w:val="24"/>
          <w:szCs w:val="24"/>
        </w:rPr>
      </w:pPr>
      <w:r w:rsidRPr="003F3E48">
        <w:rPr>
          <w:rFonts w:cstheme="minorHAnsi"/>
          <w:sz w:val="24"/>
          <w:szCs w:val="24"/>
        </w:rPr>
        <w:lastRenderedPageBreak/>
        <w:br w:type="textWrapping" w:clear="all"/>
      </w:r>
    </w:p>
    <w:p w14:paraId="014355FF" w14:textId="3132F88F" w:rsidR="00CE5452" w:rsidRPr="003F3E48" w:rsidRDefault="00CE5452" w:rsidP="00BD5FB3">
      <w:pPr>
        <w:rPr>
          <w:rFonts w:cstheme="minorHAnsi"/>
          <w:sz w:val="24"/>
          <w:szCs w:val="24"/>
        </w:rPr>
      </w:pPr>
    </w:p>
    <w:p w14:paraId="12730F2A" w14:textId="77777777" w:rsidR="00961D4D" w:rsidRPr="003F3E48" w:rsidRDefault="00961D4D" w:rsidP="00961D4D">
      <w:pPr>
        <w:rPr>
          <w:rFonts w:cstheme="minorHAnsi"/>
          <w:sz w:val="24"/>
          <w:szCs w:val="24"/>
        </w:rPr>
      </w:pPr>
    </w:p>
    <w:p w14:paraId="63197DA5" w14:textId="77777777" w:rsidR="00961D4D" w:rsidRPr="003F3E48" w:rsidRDefault="00961D4D" w:rsidP="00961D4D">
      <w:pPr>
        <w:rPr>
          <w:rFonts w:cstheme="minorHAnsi"/>
          <w:sz w:val="24"/>
          <w:szCs w:val="24"/>
        </w:rPr>
      </w:pPr>
    </w:p>
    <w:p w14:paraId="63F61667" w14:textId="77777777" w:rsidR="00961D4D" w:rsidRPr="003F3E48" w:rsidRDefault="00961D4D" w:rsidP="00961D4D">
      <w:pPr>
        <w:rPr>
          <w:rFonts w:cstheme="minorHAnsi"/>
          <w:sz w:val="24"/>
          <w:szCs w:val="24"/>
        </w:rPr>
      </w:pPr>
    </w:p>
    <w:p w14:paraId="72C66A19" w14:textId="77777777" w:rsidR="00961D4D" w:rsidRPr="003F3E48" w:rsidRDefault="00961D4D" w:rsidP="00961D4D">
      <w:pPr>
        <w:rPr>
          <w:rFonts w:cstheme="minorHAnsi"/>
          <w:sz w:val="24"/>
          <w:szCs w:val="24"/>
        </w:rPr>
      </w:pPr>
    </w:p>
    <w:p w14:paraId="40E12483" w14:textId="77777777" w:rsidR="00961D4D" w:rsidRPr="003F3E48" w:rsidRDefault="00961D4D" w:rsidP="00961D4D">
      <w:pPr>
        <w:rPr>
          <w:rFonts w:cstheme="minorHAnsi"/>
          <w:sz w:val="24"/>
          <w:szCs w:val="24"/>
        </w:rPr>
      </w:pPr>
    </w:p>
    <w:p w14:paraId="4CBEBE0C" w14:textId="77777777" w:rsidR="00961D4D" w:rsidRPr="003F3E48" w:rsidRDefault="00961D4D" w:rsidP="00961D4D">
      <w:pPr>
        <w:rPr>
          <w:rFonts w:cstheme="minorHAnsi"/>
          <w:sz w:val="24"/>
          <w:szCs w:val="24"/>
        </w:rPr>
      </w:pPr>
    </w:p>
    <w:p w14:paraId="5A658309" w14:textId="70AAFD35" w:rsidR="00D55CAE" w:rsidRPr="003F3E48" w:rsidRDefault="00D55CAE" w:rsidP="00961D4D">
      <w:pPr>
        <w:rPr>
          <w:rFonts w:cstheme="minorHAnsi"/>
          <w:sz w:val="24"/>
          <w:szCs w:val="24"/>
        </w:rPr>
      </w:pPr>
    </w:p>
    <w:p w14:paraId="330E27A8" w14:textId="77777777" w:rsidR="00D55CAE" w:rsidRPr="003F3E48" w:rsidRDefault="00D55CAE" w:rsidP="00961D4D">
      <w:pPr>
        <w:rPr>
          <w:rFonts w:cstheme="minorHAnsi"/>
          <w:sz w:val="24"/>
          <w:szCs w:val="24"/>
        </w:rPr>
      </w:pPr>
    </w:p>
    <w:p w14:paraId="30B52FBA" w14:textId="0B765FB8" w:rsidR="00961D4D" w:rsidRPr="003F3E48" w:rsidRDefault="00961D4D" w:rsidP="00961D4D">
      <w:pPr>
        <w:rPr>
          <w:rFonts w:cstheme="minorHAnsi"/>
          <w:sz w:val="24"/>
          <w:szCs w:val="24"/>
        </w:rPr>
      </w:pPr>
    </w:p>
    <w:p w14:paraId="1DEE89AB" w14:textId="77777777" w:rsidR="005242F6" w:rsidRPr="003F3E48" w:rsidRDefault="005242F6" w:rsidP="008F5E46">
      <w:pPr>
        <w:rPr>
          <w:rFonts w:cstheme="minorHAnsi"/>
          <w:sz w:val="24"/>
          <w:szCs w:val="24"/>
        </w:rPr>
      </w:pPr>
    </w:p>
    <w:p w14:paraId="63C9BBE7" w14:textId="77777777" w:rsidR="0054535C" w:rsidRPr="003F3E48" w:rsidRDefault="0054535C" w:rsidP="003636EC">
      <w:pPr>
        <w:rPr>
          <w:rFonts w:cstheme="minorHAnsi"/>
          <w:sz w:val="24"/>
          <w:szCs w:val="24"/>
        </w:rPr>
      </w:pPr>
    </w:p>
    <w:p w14:paraId="54DE0E23" w14:textId="77777777" w:rsidR="0054535C" w:rsidRPr="003F3E48" w:rsidRDefault="0054535C" w:rsidP="003636EC">
      <w:pPr>
        <w:rPr>
          <w:rFonts w:cstheme="minorHAnsi"/>
          <w:sz w:val="24"/>
          <w:szCs w:val="24"/>
        </w:rPr>
      </w:pPr>
    </w:p>
    <w:p w14:paraId="65D147CD" w14:textId="7C1B1447" w:rsidR="0054535C" w:rsidRPr="003F3E48" w:rsidRDefault="0054535C" w:rsidP="003636EC">
      <w:pPr>
        <w:rPr>
          <w:rFonts w:cstheme="minorHAnsi"/>
          <w:sz w:val="24"/>
          <w:szCs w:val="24"/>
        </w:rPr>
      </w:pPr>
    </w:p>
    <w:p w14:paraId="28BC83AD" w14:textId="77777777" w:rsidR="0054535C" w:rsidRPr="003F3E48" w:rsidRDefault="0054535C" w:rsidP="003636EC">
      <w:pPr>
        <w:rPr>
          <w:rFonts w:cstheme="minorHAnsi"/>
          <w:sz w:val="24"/>
          <w:szCs w:val="24"/>
        </w:rPr>
      </w:pPr>
    </w:p>
    <w:p w14:paraId="623CAF3C" w14:textId="77777777" w:rsidR="00031BBA" w:rsidRPr="003F3E48" w:rsidRDefault="00031BBA" w:rsidP="003636EC">
      <w:pPr>
        <w:rPr>
          <w:rFonts w:cstheme="minorHAnsi"/>
          <w:sz w:val="24"/>
          <w:szCs w:val="24"/>
        </w:rPr>
      </w:pPr>
    </w:p>
    <w:p w14:paraId="27C1FB0A" w14:textId="77777777" w:rsidR="00D55CAE" w:rsidRPr="003F3E48" w:rsidRDefault="00D55CAE" w:rsidP="003636EC">
      <w:pPr>
        <w:rPr>
          <w:rFonts w:cstheme="minorHAnsi"/>
          <w:sz w:val="24"/>
          <w:szCs w:val="24"/>
        </w:rPr>
      </w:pPr>
    </w:p>
    <w:p w14:paraId="4117736D" w14:textId="77777777" w:rsidR="00D55CAE" w:rsidRPr="003F3E48" w:rsidRDefault="00D55CAE" w:rsidP="003636EC">
      <w:pPr>
        <w:rPr>
          <w:rFonts w:cstheme="minorHAnsi"/>
          <w:sz w:val="24"/>
          <w:szCs w:val="24"/>
        </w:rPr>
      </w:pPr>
    </w:p>
    <w:p w14:paraId="6720637F" w14:textId="77777777" w:rsidR="003636EC" w:rsidRPr="003F3E48" w:rsidRDefault="003636EC" w:rsidP="008F5E46">
      <w:pPr>
        <w:rPr>
          <w:rFonts w:cstheme="minorHAnsi"/>
          <w:sz w:val="24"/>
          <w:szCs w:val="24"/>
        </w:rPr>
      </w:pPr>
    </w:p>
    <w:p w14:paraId="50AF061C" w14:textId="77777777" w:rsidR="003636EC" w:rsidRDefault="003636EC" w:rsidP="008F5E46">
      <w:pPr>
        <w:rPr>
          <w:rFonts w:cstheme="minorHAnsi"/>
          <w:b/>
          <w:sz w:val="36"/>
          <w:szCs w:val="36"/>
        </w:rPr>
      </w:pPr>
      <w:bookmarkStart w:id="0" w:name="_GoBack"/>
      <w:bookmarkEnd w:id="0"/>
    </w:p>
    <w:sectPr w:rsidR="003636EC" w:rsidSect="00214929">
      <w:pgSz w:w="11906" w:h="16838"/>
      <w:pgMar w:top="284" w:right="568"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FE7E" w14:textId="77777777" w:rsidR="00DE201D" w:rsidRDefault="00DE201D" w:rsidP="00F76C38">
      <w:pPr>
        <w:spacing w:after="0" w:line="240" w:lineRule="auto"/>
      </w:pPr>
      <w:r>
        <w:separator/>
      </w:r>
    </w:p>
  </w:endnote>
  <w:endnote w:type="continuationSeparator" w:id="0">
    <w:p w14:paraId="6B63EA78" w14:textId="77777777" w:rsidR="00DE201D" w:rsidRDefault="00DE201D" w:rsidP="00F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6D55" w14:textId="77777777" w:rsidR="00DE201D" w:rsidRDefault="00DE201D" w:rsidP="00F76C38">
      <w:pPr>
        <w:spacing w:after="0" w:line="240" w:lineRule="auto"/>
      </w:pPr>
      <w:r>
        <w:separator/>
      </w:r>
    </w:p>
  </w:footnote>
  <w:footnote w:type="continuationSeparator" w:id="0">
    <w:p w14:paraId="60E3005D" w14:textId="77777777" w:rsidR="00DE201D" w:rsidRDefault="00DE201D" w:rsidP="00F76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E7A"/>
    <w:multiLevelType w:val="hybridMultilevel"/>
    <w:tmpl w:val="26D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2569E"/>
    <w:multiLevelType w:val="multilevel"/>
    <w:tmpl w:val="621C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C524E"/>
    <w:multiLevelType w:val="hybridMultilevel"/>
    <w:tmpl w:val="603AEDEC"/>
    <w:lvl w:ilvl="0" w:tplc="280CE302">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BC02C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3EAF9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80543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C84F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12BAA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C6021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1C2BD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C0CA0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FF091F"/>
    <w:multiLevelType w:val="hybridMultilevel"/>
    <w:tmpl w:val="4B14C4E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15:restartNumberingAfterBreak="0">
    <w:nsid w:val="1FEA0DAA"/>
    <w:multiLevelType w:val="hybridMultilevel"/>
    <w:tmpl w:val="7270B832"/>
    <w:lvl w:ilvl="0" w:tplc="33FA82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F3B00"/>
    <w:multiLevelType w:val="hybridMultilevel"/>
    <w:tmpl w:val="83C4845A"/>
    <w:lvl w:ilvl="0" w:tplc="D54A158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C7FD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0665C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3CDC5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1AFAB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808A0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B2C5B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EC42F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98C7F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DA5591"/>
    <w:multiLevelType w:val="hybridMultilevel"/>
    <w:tmpl w:val="FDB4A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D55F6"/>
    <w:multiLevelType w:val="multilevel"/>
    <w:tmpl w:val="217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3204B"/>
    <w:multiLevelType w:val="multilevel"/>
    <w:tmpl w:val="8AA2D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CC56F4"/>
    <w:multiLevelType w:val="hybridMultilevel"/>
    <w:tmpl w:val="74A6A45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98B04A5"/>
    <w:multiLevelType w:val="hybridMultilevel"/>
    <w:tmpl w:val="C8A61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13BF7"/>
    <w:multiLevelType w:val="hybridMultilevel"/>
    <w:tmpl w:val="8376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2440B"/>
    <w:multiLevelType w:val="hybridMultilevel"/>
    <w:tmpl w:val="3BFA76E6"/>
    <w:lvl w:ilvl="0" w:tplc="85E2AE68">
      <w:start w:val="1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24142"/>
    <w:multiLevelType w:val="hybridMultilevel"/>
    <w:tmpl w:val="8C26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8B7DC5"/>
    <w:multiLevelType w:val="hybridMultilevel"/>
    <w:tmpl w:val="F22AF768"/>
    <w:lvl w:ilvl="0" w:tplc="F99449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D6C5B"/>
    <w:multiLevelType w:val="hybridMultilevel"/>
    <w:tmpl w:val="4C8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1227D"/>
    <w:multiLevelType w:val="hybridMultilevel"/>
    <w:tmpl w:val="C0C61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6E4945"/>
    <w:multiLevelType w:val="multilevel"/>
    <w:tmpl w:val="616E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F37B56"/>
    <w:multiLevelType w:val="hybridMultilevel"/>
    <w:tmpl w:val="D55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D742D"/>
    <w:multiLevelType w:val="multilevel"/>
    <w:tmpl w:val="823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1C5E47"/>
    <w:multiLevelType w:val="multilevel"/>
    <w:tmpl w:val="225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8B2405"/>
    <w:multiLevelType w:val="multilevel"/>
    <w:tmpl w:val="84C894AC"/>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A71283"/>
    <w:multiLevelType w:val="multilevel"/>
    <w:tmpl w:val="C290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553EDC"/>
    <w:multiLevelType w:val="hybridMultilevel"/>
    <w:tmpl w:val="5DE0E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A0486"/>
    <w:multiLevelType w:val="hybridMultilevel"/>
    <w:tmpl w:val="8626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4184A"/>
    <w:multiLevelType w:val="hybridMultilevel"/>
    <w:tmpl w:val="885C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54FCC"/>
    <w:multiLevelType w:val="hybridMultilevel"/>
    <w:tmpl w:val="F3CC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7C4A2B"/>
    <w:multiLevelType w:val="hybridMultilevel"/>
    <w:tmpl w:val="4C5026E8"/>
    <w:lvl w:ilvl="0" w:tplc="F6861F6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B226C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A43F7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464B6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835F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68725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2CEB1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C9F7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A415B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E4C5A"/>
    <w:multiLevelType w:val="hybridMultilevel"/>
    <w:tmpl w:val="9BA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F7589"/>
    <w:multiLevelType w:val="multilevel"/>
    <w:tmpl w:val="96C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7"/>
  </w:num>
  <w:num w:numId="4">
    <w:abstractNumId w:val="19"/>
  </w:num>
  <w:num w:numId="5">
    <w:abstractNumId w:val="28"/>
  </w:num>
  <w:num w:numId="6">
    <w:abstractNumId w:val="15"/>
  </w:num>
  <w:num w:numId="7">
    <w:abstractNumId w:val="1"/>
  </w:num>
  <w:num w:numId="8">
    <w:abstractNumId w:val="30"/>
  </w:num>
  <w:num w:numId="9">
    <w:abstractNumId w:val="9"/>
  </w:num>
  <w:num w:numId="10">
    <w:abstractNumId w:val="32"/>
  </w:num>
  <w:num w:numId="11">
    <w:abstractNumId w:val="23"/>
  </w:num>
  <w:num w:numId="12">
    <w:abstractNumId w:val="13"/>
  </w:num>
  <w:num w:numId="13">
    <w:abstractNumId w:val="18"/>
  </w:num>
  <w:num w:numId="14">
    <w:abstractNumId w:val="12"/>
  </w:num>
  <w:num w:numId="15">
    <w:abstractNumId w:val="14"/>
  </w:num>
  <w:num w:numId="16">
    <w:abstractNumId w:val="17"/>
  </w:num>
  <w:num w:numId="17">
    <w:abstractNumId w:val="31"/>
  </w:num>
  <w:num w:numId="18">
    <w:abstractNumId w:val="25"/>
  </w:num>
  <w:num w:numId="19">
    <w:abstractNumId w:val="11"/>
  </w:num>
  <w:num w:numId="20">
    <w:abstractNumId w:val="20"/>
  </w:num>
  <w:num w:numId="21">
    <w:abstractNumId w:val="4"/>
  </w:num>
  <w:num w:numId="22">
    <w:abstractNumId w:val="10"/>
  </w:num>
  <w:num w:numId="23">
    <w:abstractNumId w:val="0"/>
  </w:num>
  <w:num w:numId="24">
    <w:abstractNumId w:val="8"/>
  </w:num>
  <w:num w:numId="25">
    <w:abstractNumId w:val="21"/>
  </w:num>
  <w:num w:numId="26">
    <w:abstractNumId w:val="2"/>
  </w:num>
  <w:num w:numId="27">
    <w:abstractNumId w:val="24"/>
  </w:num>
  <w:num w:numId="28">
    <w:abstractNumId w:val="22"/>
  </w:num>
  <w:num w:numId="29">
    <w:abstractNumId w:val="3"/>
  </w:num>
  <w:num w:numId="30">
    <w:abstractNumId w:val="26"/>
  </w:num>
  <w:num w:numId="31">
    <w:abstractNumId w:val="27"/>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7A"/>
    <w:rsid w:val="00001714"/>
    <w:rsid w:val="00001DDC"/>
    <w:rsid w:val="00003218"/>
    <w:rsid w:val="000071B8"/>
    <w:rsid w:val="00021B14"/>
    <w:rsid w:val="000228ED"/>
    <w:rsid w:val="00027692"/>
    <w:rsid w:val="00031BBA"/>
    <w:rsid w:val="0007443B"/>
    <w:rsid w:val="00086E65"/>
    <w:rsid w:val="000A243B"/>
    <w:rsid w:val="000C7989"/>
    <w:rsid w:val="000D583E"/>
    <w:rsid w:val="00103DEB"/>
    <w:rsid w:val="00110B0B"/>
    <w:rsid w:val="00113F41"/>
    <w:rsid w:val="00117F55"/>
    <w:rsid w:val="0012780A"/>
    <w:rsid w:val="001332D1"/>
    <w:rsid w:val="00135D60"/>
    <w:rsid w:val="00137DD8"/>
    <w:rsid w:val="001956C2"/>
    <w:rsid w:val="00195755"/>
    <w:rsid w:val="00197984"/>
    <w:rsid w:val="001B59F4"/>
    <w:rsid w:val="001B5A6C"/>
    <w:rsid w:val="001B63C6"/>
    <w:rsid w:val="001D2109"/>
    <w:rsid w:val="001D2BD8"/>
    <w:rsid w:val="001D3B1D"/>
    <w:rsid w:val="001E0C2F"/>
    <w:rsid w:val="001E1062"/>
    <w:rsid w:val="001E1169"/>
    <w:rsid w:val="001F42B9"/>
    <w:rsid w:val="001F581E"/>
    <w:rsid w:val="00201D9E"/>
    <w:rsid w:val="00202A15"/>
    <w:rsid w:val="00205DC4"/>
    <w:rsid w:val="00207567"/>
    <w:rsid w:val="00214929"/>
    <w:rsid w:val="0022340B"/>
    <w:rsid w:val="00230CE3"/>
    <w:rsid w:val="00232905"/>
    <w:rsid w:val="00252E10"/>
    <w:rsid w:val="00264E06"/>
    <w:rsid w:val="00290B1D"/>
    <w:rsid w:val="00294D1B"/>
    <w:rsid w:val="002A0684"/>
    <w:rsid w:val="002B16A5"/>
    <w:rsid w:val="002B689F"/>
    <w:rsid w:val="002C057B"/>
    <w:rsid w:val="002C0AEE"/>
    <w:rsid w:val="002C36DC"/>
    <w:rsid w:val="002C4EBD"/>
    <w:rsid w:val="002D7CBF"/>
    <w:rsid w:val="002F02F8"/>
    <w:rsid w:val="0030352B"/>
    <w:rsid w:val="00304A3B"/>
    <w:rsid w:val="00314E8C"/>
    <w:rsid w:val="00320137"/>
    <w:rsid w:val="00325C82"/>
    <w:rsid w:val="003264B1"/>
    <w:rsid w:val="003275E1"/>
    <w:rsid w:val="00333CE0"/>
    <w:rsid w:val="00334160"/>
    <w:rsid w:val="00334890"/>
    <w:rsid w:val="00350DBC"/>
    <w:rsid w:val="00354112"/>
    <w:rsid w:val="003636EC"/>
    <w:rsid w:val="00391B22"/>
    <w:rsid w:val="00396F75"/>
    <w:rsid w:val="003A2C56"/>
    <w:rsid w:val="003B0B1E"/>
    <w:rsid w:val="003B2BCE"/>
    <w:rsid w:val="003C227C"/>
    <w:rsid w:val="003C3FB1"/>
    <w:rsid w:val="003D26EB"/>
    <w:rsid w:val="003D44F4"/>
    <w:rsid w:val="003E00A9"/>
    <w:rsid w:val="003E6C3D"/>
    <w:rsid w:val="003F09A0"/>
    <w:rsid w:val="003F3E48"/>
    <w:rsid w:val="003F46C3"/>
    <w:rsid w:val="00402F7D"/>
    <w:rsid w:val="0040688C"/>
    <w:rsid w:val="00420869"/>
    <w:rsid w:val="00421DE9"/>
    <w:rsid w:val="0043356C"/>
    <w:rsid w:val="00437C63"/>
    <w:rsid w:val="0044135D"/>
    <w:rsid w:val="00441D1A"/>
    <w:rsid w:val="004509F9"/>
    <w:rsid w:val="00450C50"/>
    <w:rsid w:val="00456379"/>
    <w:rsid w:val="0048478A"/>
    <w:rsid w:val="00490BA2"/>
    <w:rsid w:val="0049667B"/>
    <w:rsid w:val="0049795D"/>
    <w:rsid w:val="004A3E6A"/>
    <w:rsid w:val="004D1801"/>
    <w:rsid w:val="004E297C"/>
    <w:rsid w:val="004E2C6A"/>
    <w:rsid w:val="004E3153"/>
    <w:rsid w:val="004E4E90"/>
    <w:rsid w:val="004E5C88"/>
    <w:rsid w:val="004E60A1"/>
    <w:rsid w:val="00515B36"/>
    <w:rsid w:val="0052353A"/>
    <w:rsid w:val="005242F6"/>
    <w:rsid w:val="00536DBD"/>
    <w:rsid w:val="005405BB"/>
    <w:rsid w:val="00543CB3"/>
    <w:rsid w:val="0054535C"/>
    <w:rsid w:val="00551B37"/>
    <w:rsid w:val="00560630"/>
    <w:rsid w:val="00560C7C"/>
    <w:rsid w:val="00571C92"/>
    <w:rsid w:val="005725AC"/>
    <w:rsid w:val="005A3797"/>
    <w:rsid w:val="005A6546"/>
    <w:rsid w:val="005A6F91"/>
    <w:rsid w:val="005B2410"/>
    <w:rsid w:val="005B330C"/>
    <w:rsid w:val="005B56D2"/>
    <w:rsid w:val="005C12CD"/>
    <w:rsid w:val="005C61A4"/>
    <w:rsid w:val="005D2F0C"/>
    <w:rsid w:val="005D5128"/>
    <w:rsid w:val="005E13B7"/>
    <w:rsid w:val="005E1EE0"/>
    <w:rsid w:val="005F035D"/>
    <w:rsid w:val="005F097A"/>
    <w:rsid w:val="005F4377"/>
    <w:rsid w:val="00602606"/>
    <w:rsid w:val="006028F6"/>
    <w:rsid w:val="00606EA0"/>
    <w:rsid w:val="0061721F"/>
    <w:rsid w:val="0062110C"/>
    <w:rsid w:val="0063647B"/>
    <w:rsid w:val="0064733E"/>
    <w:rsid w:val="00657075"/>
    <w:rsid w:val="00657987"/>
    <w:rsid w:val="006655D3"/>
    <w:rsid w:val="00665B28"/>
    <w:rsid w:val="00672AD5"/>
    <w:rsid w:val="00674913"/>
    <w:rsid w:val="00683C45"/>
    <w:rsid w:val="00684E62"/>
    <w:rsid w:val="00686ADF"/>
    <w:rsid w:val="00694D3F"/>
    <w:rsid w:val="0069619E"/>
    <w:rsid w:val="006A018B"/>
    <w:rsid w:val="006A14A3"/>
    <w:rsid w:val="006A2A8C"/>
    <w:rsid w:val="006B00A3"/>
    <w:rsid w:val="006B252B"/>
    <w:rsid w:val="006B67E2"/>
    <w:rsid w:val="006C7632"/>
    <w:rsid w:val="006D3BE0"/>
    <w:rsid w:val="006D3CA7"/>
    <w:rsid w:val="006D482D"/>
    <w:rsid w:val="006D5490"/>
    <w:rsid w:val="006E1AD8"/>
    <w:rsid w:val="006E3ABE"/>
    <w:rsid w:val="006F1BE0"/>
    <w:rsid w:val="006F2960"/>
    <w:rsid w:val="00704473"/>
    <w:rsid w:val="00706FD7"/>
    <w:rsid w:val="007077A4"/>
    <w:rsid w:val="0071521D"/>
    <w:rsid w:val="00734DBC"/>
    <w:rsid w:val="00735E40"/>
    <w:rsid w:val="007370F5"/>
    <w:rsid w:val="0075375F"/>
    <w:rsid w:val="0078333C"/>
    <w:rsid w:val="00783AC3"/>
    <w:rsid w:val="0078558C"/>
    <w:rsid w:val="0078785A"/>
    <w:rsid w:val="007946BF"/>
    <w:rsid w:val="00795F41"/>
    <w:rsid w:val="007A24B2"/>
    <w:rsid w:val="007A2B36"/>
    <w:rsid w:val="007A3224"/>
    <w:rsid w:val="007B0EB6"/>
    <w:rsid w:val="007B7909"/>
    <w:rsid w:val="007D1F71"/>
    <w:rsid w:val="007D4D05"/>
    <w:rsid w:val="007D4EEC"/>
    <w:rsid w:val="007D5394"/>
    <w:rsid w:val="007E2B17"/>
    <w:rsid w:val="007E2C65"/>
    <w:rsid w:val="007F45E0"/>
    <w:rsid w:val="007F773B"/>
    <w:rsid w:val="008047A7"/>
    <w:rsid w:val="00811F92"/>
    <w:rsid w:val="00822F9A"/>
    <w:rsid w:val="00823972"/>
    <w:rsid w:val="00825DD5"/>
    <w:rsid w:val="00833A66"/>
    <w:rsid w:val="008412D4"/>
    <w:rsid w:val="00843268"/>
    <w:rsid w:val="00847D78"/>
    <w:rsid w:val="008600A1"/>
    <w:rsid w:val="008744E1"/>
    <w:rsid w:val="00883341"/>
    <w:rsid w:val="00884914"/>
    <w:rsid w:val="00894404"/>
    <w:rsid w:val="00896BCD"/>
    <w:rsid w:val="008A68EA"/>
    <w:rsid w:val="008C6051"/>
    <w:rsid w:val="008D0404"/>
    <w:rsid w:val="008D6C20"/>
    <w:rsid w:val="008E020D"/>
    <w:rsid w:val="008E7643"/>
    <w:rsid w:val="008E7B41"/>
    <w:rsid w:val="008F225D"/>
    <w:rsid w:val="008F5E46"/>
    <w:rsid w:val="008F60DC"/>
    <w:rsid w:val="008F7890"/>
    <w:rsid w:val="00913389"/>
    <w:rsid w:val="00917D4D"/>
    <w:rsid w:val="009249E6"/>
    <w:rsid w:val="009341C9"/>
    <w:rsid w:val="00934865"/>
    <w:rsid w:val="00943E01"/>
    <w:rsid w:val="00944162"/>
    <w:rsid w:val="0094544A"/>
    <w:rsid w:val="00952BF7"/>
    <w:rsid w:val="00961B97"/>
    <w:rsid w:val="00961D4D"/>
    <w:rsid w:val="00975BC9"/>
    <w:rsid w:val="00991AC8"/>
    <w:rsid w:val="0099262B"/>
    <w:rsid w:val="00996CB3"/>
    <w:rsid w:val="009A6636"/>
    <w:rsid w:val="009B1C7A"/>
    <w:rsid w:val="009B4092"/>
    <w:rsid w:val="009B43BF"/>
    <w:rsid w:val="009C120F"/>
    <w:rsid w:val="009D4131"/>
    <w:rsid w:val="009F522C"/>
    <w:rsid w:val="009F6BA8"/>
    <w:rsid w:val="00A01F86"/>
    <w:rsid w:val="00A06744"/>
    <w:rsid w:val="00A13BF2"/>
    <w:rsid w:val="00A14444"/>
    <w:rsid w:val="00A30389"/>
    <w:rsid w:val="00A36472"/>
    <w:rsid w:val="00A40D94"/>
    <w:rsid w:val="00A51595"/>
    <w:rsid w:val="00A53C40"/>
    <w:rsid w:val="00A62AFA"/>
    <w:rsid w:val="00A63E39"/>
    <w:rsid w:val="00A71D6E"/>
    <w:rsid w:val="00A72160"/>
    <w:rsid w:val="00A749B8"/>
    <w:rsid w:val="00A860C4"/>
    <w:rsid w:val="00A97A75"/>
    <w:rsid w:val="00AA1215"/>
    <w:rsid w:val="00AB230F"/>
    <w:rsid w:val="00AC1E2C"/>
    <w:rsid w:val="00AC4A2B"/>
    <w:rsid w:val="00AD0FBE"/>
    <w:rsid w:val="00AE21B2"/>
    <w:rsid w:val="00AE75D7"/>
    <w:rsid w:val="00AF3E8C"/>
    <w:rsid w:val="00AF4615"/>
    <w:rsid w:val="00AF5469"/>
    <w:rsid w:val="00AF6467"/>
    <w:rsid w:val="00AF7727"/>
    <w:rsid w:val="00AF7B84"/>
    <w:rsid w:val="00B01AE8"/>
    <w:rsid w:val="00B02C05"/>
    <w:rsid w:val="00B05AA8"/>
    <w:rsid w:val="00B15D0C"/>
    <w:rsid w:val="00B21227"/>
    <w:rsid w:val="00B32577"/>
    <w:rsid w:val="00B35ABB"/>
    <w:rsid w:val="00B37EC4"/>
    <w:rsid w:val="00B402D9"/>
    <w:rsid w:val="00B45705"/>
    <w:rsid w:val="00B46C76"/>
    <w:rsid w:val="00B4739C"/>
    <w:rsid w:val="00B56A95"/>
    <w:rsid w:val="00B61EBF"/>
    <w:rsid w:val="00B70269"/>
    <w:rsid w:val="00B71A06"/>
    <w:rsid w:val="00B731BD"/>
    <w:rsid w:val="00B73CDD"/>
    <w:rsid w:val="00B7419F"/>
    <w:rsid w:val="00B83DC3"/>
    <w:rsid w:val="00B91B29"/>
    <w:rsid w:val="00BA6878"/>
    <w:rsid w:val="00BB745D"/>
    <w:rsid w:val="00BC1E6B"/>
    <w:rsid w:val="00BC36E7"/>
    <w:rsid w:val="00BD0A68"/>
    <w:rsid w:val="00BD5FB3"/>
    <w:rsid w:val="00BE14E1"/>
    <w:rsid w:val="00BE6BBA"/>
    <w:rsid w:val="00BE71B7"/>
    <w:rsid w:val="00BF6FFC"/>
    <w:rsid w:val="00C00241"/>
    <w:rsid w:val="00C042D8"/>
    <w:rsid w:val="00C15750"/>
    <w:rsid w:val="00C31C77"/>
    <w:rsid w:val="00C3376B"/>
    <w:rsid w:val="00C34FE5"/>
    <w:rsid w:val="00C375B4"/>
    <w:rsid w:val="00C43DEC"/>
    <w:rsid w:val="00C4421C"/>
    <w:rsid w:val="00C53B87"/>
    <w:rsid w:val="00C5560E"/>
    <w:rsid w:val="00C5736B"/>
    <w:rsid w:val="00C61766"/>
    <w:rsid w:val="00C73F41"/>
    <w:rsid w:val="00C751F8"/>
    <w:rsid w:val="00C77002"/>
    <w:rsid w:val="00C825B8"/>
    <w:rsid w:val="00C910CA"/>
    <w:rsid w:val="00C9445C"/>
    <w:rsid w:val="00C95E8A"/>
    <w:rsid w:val="00CA2A26"/>
    <w:rsid w:val="00CA7404"/>
    <w:rsid w:val="00CB243D"/>
    <w:rsid w:val="00CD1955"/>
    <w:rsid w:val="00CD6B16"/>
    <w:rsid w:val="00CE35D6"/>
    <w:rsid w:val="00CE5452"/>
    <w:rsid w:val="00CF03AC"/>
    <w:rsid w:val="00CF2A97"/>
    <w:rsid w:val="00CF3CA6"/>
    <w:rsid w:val="00D01F03"/>
    <w:rsid w:val="00D0320F"/>
    <w:rsid w:val="00D16604"/>
    <w:rsid w:val="00D257D0"/>
    <w:rsid w:val="00D41EE2"/>
    <w:rsid w:val="00D47DBB"/>
    <w:rsid w:val="00D51CD0"/>
    <w:rsid w:val="00D530D1"/>
    <w:rsid w:val="00D5393A"/>
    <w:rsid w:val="00D55591"/>
    <w:rsid w:val="00D55CAE"/>
    <w:rsid w:val="00D767E6"/>
    <w:rsid w:val="00D84EF1"/>
    <w:rsid w:val="00D91261"/>
    <w:rsid w:val="00DA500E"/>
    <w:rsid w:val="00DB1FE9"/>
    <w:rsid w:val="00DB34BF"/>
    <w:rsid w:val="00DC190C"/>
    <w:rsid w:val="00DC2B4F"/>
    <w:rsid w:val="00DD6535"/>
    <w:rsid w:val="00DE201D"/>
    <w:rsid w:val="00DE424F"/>
    <w:rsid w:val="00DE6BD1"/>
    <w:rsid w:val="00DF04EE"/>
    <w:rsid w:val="00DF2B30"/>
    <w:rsid w:val="00E00C61"/>
    <w:rsid w:val="00E01C95"/>
    <w:rsid w:val="00E02B64"/>
    <w:rsid w:val="00E16A4F"/>
    <w:rsid w:val="00E16B32"/>
    <w:rsid w:val="00E33DE9"/>
    <w:rsid w:val="00E43551"/>
    <w:rsid w:val="00E4434F"/>
    <w:rsid w:val="00E62984"/>
    <w:rsid w:val="00E63F87"/>
    <w:rsid w:val="00E7591E"/>
    <w:rsid w:val="00E8205E"/>
    <w:rsid w:val="00E83C98"/>
    <w:rsid w:val="00E86B02"/>
    <w:rsid w:val="00EA356B"/>
    <w:rsid w:val="00EB16F7"/>
    <w:rsid w:val="00EB2FD7"/>
    <w:rsid w:val="00EC6F39"/>
    <w:rsid w:val="00ED471E"/>
    <w:rsid w:val="00EF51AD"/>
    <w:rsid w:val="00F00E9C"/>
    <w:rsid w:val="00F02893"/>
    <w:rsid w:val="00F02A61"/>
    <w:rsid w:val="00F05D63"/>
    <w:rsid w:val="00F078ED"/>
    <w:rsid w:val="00F20902"/>
    <w:rsid w:val="00F346BD"/>
    <w:rsid w:val="00F51D14"/>
    <w:rsid w:val="00F532E1"/>
    <w:rsid w:val="00F623ED"/>
    <w:rsid w:val="00F67E8D"/>
    <w:rsid w:val="00F7281F"/>
    <w:rsid w:val="00F76C38"/>
    <w:rsid w:val="00F80112"/>
    <w:rsid w:val="00F80A4C"/>
    <w:rsid w:val="00F80E25"/>
    <w:rsid w:val="00F9476C"/>
    <w:rsid w:val="00F94D22"/>
    <w:rsid w:val="00F953A7"/>
    <w:rsid w:val="00FA1ACF"/>
    <w:rsid w:val="00FB0ABB"/>
    <w:rsid w:val="00FB31E9"/>
    <w:rsid w:val="00FB4499"/>
    <w:rsid w:val="00FB4CED"/>
    <w:rsid w:val="00FC767A"/>
    <w:rsid w:val="00FD5141"/>
    <w:rsid w:val="00FE0804"/>
    <w:rsid w:val="00FF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7D89"/>
  <w15:docId w15:val="{2507978E-4B4B-4EA8-B3B3-A7848CB1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22F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E5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54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FC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67A"/>
    <w:rPr>
      <w:b/>
      <w:bCs/>
    </w:rPr>
  </w:style>
  <w:style w:type="paragraph" w:styleId="ListParagraph">
    <w:name w:val="List Paragraph"/>
    <w:basedOn w:val="Normal"/>
    <w:uiPriority w:val="34"/>
    <w:qFormat/>
    <w:rsid w:val="001B59F4"/>
    <w:pPr>
      <w:ind w:left="720"/>
      <w:contextualSpacing/>
    </w:pPr>
  </w:style>
  <w:style w:type="paragraph" w:styleId="Header">
    <w:name w:val="header"/>
    <w:basedOn w:val="Normal"/>
    <w:link w:val="HeaderChar"/>
    <w:uiPriority w:val="99"/>
    <w:unhideWhenUsed/>
    <w:rsid w:val="00F7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38"/>
  </w:style>
  <w:style w:type="paragraph" w:styleId="Footer">
    <w:name w:val="footer"/>
    <w:basedOn w:val="Normal"/>
    <w:link w:val="FooterChar"/>
    <w:uiPriority w:val="99"/>
    <w:unhideWhenUsed/>
    <w:rsid w:val="00F7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38"/>
  </w:style>
  <w:style w:type="paragraph" w:customStyle="1" w:styleId="Body">
    <w:name w:val="Body"/>
    <w:rsid w:val="001B63C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eading2Char">
    <w:name w:val="Heading 2 Char"/>
    <w:basedOn w:val="DefaultParagraphFont"/>
    <w:link w:val="Heading2"/>
    <w:uiPriority w:val="9"/>
    <w:rsid w:val="00822F9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22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5BC9"/>
    <w:rPr>
      <w:color w:val="0000FF"/>
      <w:u w:val="single"/>
    </w:rPr>
  </w:style>
  <w:style w:type="table" w:customStyle="1" w:styleId="GridTable4-Accent61">
    <w:name w:val="Grid Table 4 - Accent 61"/>
    <w:basedOn w:val="TableNormal"/>
    <w:uiPriority w:val="49"/>
    <w:rsid w:val="0021492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CE54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5452"/>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CE54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dr">
    <w:name w:val="adr"/>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3275E1"/>
  </w:style>
  <w:style w:type="character" w:customStyle="1" w:styleId="street-address">
    <w:name w:val="street-address"/>
    <w:basedOn w:val="DefaultParagraphFont"/>
    <w:rsid w:val="003275E1"/>
  </w:style>
  <w:style w:type="character" w:customStyle="1" w:styleId="locality">
    <w:name w:val="locality"/>
    <w:basedOn w:val="DefaultParagraphFont"/>
    <w:rsid w:val="003275E1"/>
  </w:style>
  <w:style w:type="character" w:customStyle="1" w:styleId="region">
    <w:name w:val="region"/>
    <w:basedOn w:val="DefaultParagraphFont"/>
    <w:rsid w:val="003275E1"/>
  </w:style>
  <w:style w:type="character" w:customStyle="1" w:styleId="postal-code">
    <w:name w:val="postal-code"/>
    <w:basedOn w:val="DefaultParagraphFont"/>
    <w:rsid w:val="003275E1"/>
  </w:style>
  <w:style w:type="paragraph" w:customStyle="1" w:styleId="tel">
    <w:name w:val="tel"/>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3275E1"/>
  </w:style>
  <w:style w:type="table" w:customStyle="1" w:styleId="GridTable4-Accent41">
    <w:name w:val="Grid Table 4 - Accent 41"/>
    <w:basedOn w:val="TableNormal"/>
    <w:uiPriority w:val="49"/>
    <w:rsid w:val="00BD5FB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961D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3636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3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BA"/>
    <w:rPr>
      <w:rFonts w:ascii="Tahoma" w:hAnsi="Tahoma" w:cs="Tahoma"/>
      <w:sz w:val="16"/>
      <w:szCs w:val="16"/>
    </w:rPr>
  </w:style>
  <w:style w:type="paragraph" w:customStyle="1" w:styleId="email">
    <w:name w:val="email"/>
    <w:basedOn w:val="Normal"/>
    <w:rsid w:val="00961B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72A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150">
      <w:bodyDiv w:val="1"/>
      <w:marLeft w:val="0"/>
      <w:marRight w:val="0"/>
      <w:marTop w:val="0"/>
      <w:marBottom w:val="0"/>
      <w:divBdr>
        <w:top w:val="none" w:sz="0" w:space="0" w:color="auto"/>
        <w:left w:val="none" w:sz="0" w:space="0" w:color="auto"/>
        <w:bottom w:val="none" w:sz="0" w:space="0" w:color="auto"/>
        <w:right w:val="none" w:sz="0" w:space="0" w:color="auto"/>
      </w:divBdr>
    </w:div>
    <w:div w:id="45764331">
      <w:bodyDiv w:val="1"/>
      <w:marLeft w:val="0"/>
      <w:marRight w:val="0"/>
      <w:marTop w:val="0"/>
      <w:marBottom w:val="0"/>
      <w:divBdr>
        <w:top w:val="none" w:sz="0" w:space="0" w:color="auto"/>
        <w:left w:val="none" w:sz="0" w:space="0" w:color="auto"/>
        <w:bottom w:val="none" w:sz="0" w:space="0" w:color="auto"/>
        <w:right w:val="none" w:sz="0" w:space="0" w:color="auto"/>
      </w:divBdr>
    </w:div>
    <w:div w:id="67650630">
      <w:bodyDiv w:val="1"/>
      <w:marLeft w:val="0"/>
      <w:marRight w:val="0"/>
      <w:marTop w:val="0"/>
      <w:marBottom w:val="0"/>
      <w:divBdr>
        <w:top w:val="none" w:sz="0" w:space="0" w:color="auto"/>
        <w:left w:val="none" w:sz="0" w:space="0" w:color="auto"/>
        <w:bottom w:val="none" w:sz="0" w:space="0" w:color="auto"/>
        <w:right w:val="none" w:sz="0" w:space="0" w:color="auto"/>
      </w:divBdr>
      <w:divsChild>
        <w:div w:id="1412507874">
          <w:marLeft w:val="0"/>
          <w:marRight w:val="0"/>
          <w:marTop w:val="0"/>
          <w:marBottom w:val="0"/>
          <w:divBdr>
            <w:top w:val="none" w:sz="0" w:space="0" w:color="auto"/>
            <w:left w:val="none" w:sz="0" w:space="0" w:color="auto"/>
            <w:bottom w:val="none" w:sz="0" w:space="0" w:color="auto"/>
            <w:right w:val="none" w:sz="0" w:space="0" w:color="auto"/>
          </w:divBdr>
          <w:divsChild>
            <w:div w:id="1700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9143">
      <w:bodyDiv w:val="1"/>
      <w:marLeft w:val="0"/>
      <w:marRight w:val="0"/>
      <w:marTop w:val="0"/>
      <w:marBottom w:val="0"/>
      <w:divBdr>
        <w:top w:val="none" w:sz="0" w:space="0" w:color="auto"/>
        <w:left w:val="none" w:sz="0" w:space="0" w:color="auto"/>
        <w:bottom w:val="none" w:sz="0" w:space="0" w:color="auto"/>
        <w:right w:val="none" w:sz="0" w:space="0" w:color="auto"/>
      </w:divBdr>
    </w:div>
    <w:div w:id="157769359">
      <w:bodyDiv w:val="1"/>
      <w:marLeft w:val="0"/>
      <w:marRight w:val="0"/>
      <w:marTop w:val="0"/>
      <w:marBottom w:val="0"/>
      <w:divBdr>
        <w:top w:val="none" w:sz="0" w:space="0" w:color="auto"/>
        <w:left w:val="none" w:sz="0" w:space="0" w:color="auto"/>
        <w:bottom w:val="none" w:sz="0" w:space="0" w:color="auto"/>
        <w:right w:val="none" w:sz="0" w:space="0" w:color="auto"/>
      </w:divBdr>
    </w:div>
    <w:div w:id="225188698">
      <w:bodyDiv w:val="1"/>
      <w:marLeft w:val="0"/>
      <w:marRight w:val="0"/>
      <w:marTop w:val="0"/>
      <w:marBottom w:val="0"/>
      <w:divBdr>
        <w:top w:val="none" w:sz="0" w:space="0" w:color="auto"/>
        <w:left w:val="none" w:sz="0" w:space="0" w:color="auto"/>
        <w:bottom w:val="none" w:sz="0" w:space="0" w:color="auto"/>
        <w:right w:val="none" w:sz="0" w:space="0" w:color="auto"/>
      </w:divBdr>
    </w:div>
    <w:div w:id="228273677">
      <w:bodyDiv w:val="1"/>
      <w:marLeft w:val="0"/>
      <w:marRight w:val="0"/>
      <w:marTop w:val="0"/>
      <w:marBottom w:val="0"/>
      <w:divBdr>
        <w:top w:val="none" w:sz="0" w:space="0" w:color="auto"/>
        <w:left w:val="none" w:sz="0" w:space="0" w:color="auto"/>
        <w:bottom w:val="none" w:sz="0" w:space="0" w:color="auto"/>
        <w:right w:val="none" w:sz="0" w:space="0" w:color="auto"/>
      </w:divBdr>
    </w:div>
    <w:div w:id="276103824">
      <w:bodyDiv w:val="1"/>
      <w:marLeft w:val="0"/>
      <w:marRight w:val="0"/>
      <w:marTop w:val="0"/>
      <w:marBottom w:val="0"/>
      <w:divBdr>
        <w:top w:val="none" w:sz="0" w:space="0" w:color="auto"/>
        <w:left w:val="none" w:sz="0" w:space="0" w:color="auto"/>
        <w:bottom w:val="none" w:sz="0" w:space="0" w:color="auto"/>
        <w:right w:val="none" w:sz="0" w:space="0" w:color="auto"/>
      </w:divBdr>
    </w:div>
    <w:div w:id="291836765">
      <w:bodyDiv w:val="1"/>
      <w:marLeft w:val="0"/>
      <w:marRight w:val="0"/>
      <w:marTop w:val="0"/>
      <w:marBottom w:val="0"/>
      <w:divBdr>
        <w:top w:val="none" w:sz="0" w:space="0" w:color="auto"/>
        <w:left w:val="none" w:sz="0" w:space="0" w:color="auto"/>
        <w:bottom w:val="none" w:sz="0" w:space="0" w:color="auto"/>
        <w:right w:val="none" w:sz="0" w:space="0" w:color="auto"/>
      </w:divBdr>
    </w:div>
    <w:div w:id="404232084">
      <w:bodyDiv w:val="1"/>
      <w:marLeft w:val="0"/>
      <w:marRight w:val="0"/>
      <w:marTop w:val="0"/>
      <w:marBottom w:val="0"/>
      <w:divBdr>
        <w:top w:val="none" w:sz="0" w:space="0" w:color="auto"/>
        <w:left w:val="none" w:sz="0" w:space="0" w:color="auto"/>
        <w:bottom w:val="none" w:sz="0" w:space="0" w:color="auto"/>
        <w:right w:val="none" w:sz="0" w:space="0" w:color="auto"/>
      </w:divBdr>
    </w:div>
    <w:div w:id="492454375">
      <w:bodyDiv w:val="1"/>
      <w:marLeft w:val="0"/>
      <w:marRight w:val="0"/>
      <w:marTop w:val="0"/>
      <w:marBottom w:val="0"/>
      <w:divBdr>
        <w:top w:val="none" w:sz="0" w:space="0" w:color="auto"/>
        <w:left w:val="none" w:sz="0" w:space="0" w:color="auto"/>
        <w:bottom w:val="none" w:sz="0" w:space="0" w:color="auto"/>
        <w:right w:val="none" w:sz="0" w:space="0" w:color="auto"/>
      </w:divBdr>
    </w:div>
    <w:div w:id="539830461">
      <w:bodyDiv w:val="1"/>
      <w:marLeft w:val="0"/>
      <w:marRight w:val="0"/>
      <w:marTop w:val="0"/>
      <w:marBottom w:val="0"/>
      <w:divBdr>
        <w:top w:val="none" w:sz="0" w:space="0" w:color="auto"/>
        <w:left w:val="none" w:sz="0" w:space="0" w:color="auto"/>
        <w:bottom w:val="none" w:sz="0" w:space="0" w:color="auto"/>
        <w:right w:val="none" w:sz="0" w:space="0" w:color="auto"/>
      </w:divBdr>
    </w:div>
    <w:div w:id="548493194">
      <w:bodyDiv w:val="1"/>
      <w:marLeft w:val="0"/>
      <w:marRight w:val="0"/>
      <w:marTop w:val="0"/>
      <w:marBottom w:val="0"/>
      <w:divBdr>
        <w:top w:val="none" w:sz="0" w:space="0" w:color="auto"/>
        <w:left w:val="none" w:sz="0" w:space="0" w:color="auto"/>
        <w:bottom w:val="none" w:sz="0" w:space="0" w:color="auto"/>
        <w:right w:val="none" w:sz="0" w:space="0" w:color="auto"/>
      </w:divBdr>
    </w:div>
    <w:div w:id="549654942">
      <w:bodyDiv w:val="1"/>
      <w:marLeft w:val="0"/>
      <w:marRight w:val="0"/>
      <w:marTop w:val="0"/>
      <w:marBottom w:val="0"/>
      <w:divBdr>
        <w:top w:val="none" w:sz="0" w:space="0" w:color="auto"/>
        <w:left w:val="none" w:sz="0" w:space="0" w:color="auto"/>
        <w:bottom w:val="none" w:sz="0" w:space="0" w:color="auto"/>
        <w:right w:val="none" w:sz="0" w:space="0" w:color="auto"/>
      </w:divBdr>
    </w:div>
    <w:div w:id="559288614">
      <w:bodyDiv w:val="1"/>
      <w:marLeft w:val="0"/>
      <w:marRight w:val="0"/>
      <w:marTop w:val="0"/>
      <w:marBottom w:val="0"/>
      <w:divBdr>
        <w:top w:val="none" w:sz="0" w:space="0" w:color="auto"/>
        <w:left w:val="none" w:sz="0" w:space="0" w:color="auto"/>
        <w:bottom w:val="none" w:sz="0" w:space="0" w:color="auto"/>
        <w:right w:val="none" w:sz="0" w:space="0" w:color="auto"/>
      </w:divBdr>
    </w:div>
    <w:div w:id="909342169">
      <w:bodyDiv w:val="1"/>
      <w:marLeft w:val="0"/>
      <w:marRight w:val="0"/>
      <w:marTop w:val="0"/>
      <w:marBottom w:val="0"/>
      <w:divBdr>
        <w:top w:val="none" w:sz="0" w:space="0" w:color="auto"/>
        <w:left w:val="none" w:sz="0" w:space="0" w:color="auto"/>
        <w:bottom w:val="none" w:sz="0" w:space="0" w:color="auto"/>
        <w:right w:val="none" w:sz="0" w:space="0" w:color="auto"/>
      </w:divBdr>
    </w:div>
    <w:div w:id="940727084">
      <w:bodyDiv w:val="1"/>
      <w:marLeft w:val="0"/>
      <w:marRight w:val="0"/>
      <w:marTop w:val="0"/>
      <w:marBottom w:val="0"/>
      <w:divBdr>
        <w:top w:val="none" w:sz="0" w:space="0" w:color="auto"/>
        <w:left w:val="none" w:sz="0" w:space="0" w:color="auto"/>
        <w:bottom w:val="none" w:sz="0" w:space="0" w:color="auto"/>
        <w:right w:val="none" w:sz="0" w:space="0" w:color="auto"/>
      </w:divBdr>
    </w:div>
    <w:div w:id="966860075">
      <w:bodyDiv w:val="1"/>
      <w:marLeft w:val="0"/>
      <w:marRight w:val="0"/>
      <w:marTop w:val="0"/>
      <w:marBottom w:val="0"/>
      <w:divBdr>
        <w:top w:val="none" w:sz="0" w:space="0" w:color="auto"/>
        <w:left w:val="none" w:sz="0" w:space="0" w:color="auto"/>
        <w:bottom w:val="none" w:sz="0" w:space="0" w:color="auto"/>
        <w:right w:val="none" w:sz="0" w:space="0" w:color="auto"/>
      </w:divBdr>
      <w:divsChild>
        <w:div w:id="2128573106">
          <w:marLeft w:val="0"/>
          <w:marRight w:val="0"/>
          <w:marTop w:val="0"/>
          <w:marBottom w:val="0"/>
          <w:divBdr>
            <w:top w:val="none" w:sz="0" w:space="0" w:color="auto"/>
            <w:left w:val="none" w:sz="0" w:space="0" w:color="auto"/>
            <w:bottom w:val="none" w:sz="0" w:space="0" w:color="auto"/>
            <w:right w:val="none" w:sz="0" w:space="0" w:color="auto"/>
          </w:divBdr>
          <w:divsChild>
            <w:div w:id="1047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501">
      <w:bodyDiv w:val="1"/>
      <w:marLeft w:val="0"/>
      <w:marRight w:val="0"/>
      <w:marTop w:val="0"/>
      <w:marBottom w:val="0"/>
      <w:divBdr>
        <w:top w:val="none" w:sz="0" w:space="0" w:color="auto"/>
        <w:left w:val="none" w:sz="0" w:space="0" w:color="auto"/>
        <w:bottom w:val="none" w:sz="0" w:space="0" w:color="auto"/>
        <w:right w:val="none" w:sz="0" w:space="0" w:color="auto"/>
      </w:divBdr>
    </w:div>
    <w:div w:id="1083181278">
      <w:bodyDiv w:val="1"/>
      <w:marLeft w:val="0"/>
      <w:marRight w:val="0"/>
      <w:marTop w:val="0"/>
      <w:marBottom w:val="0"/>
      <w:divBdr>
        <w:top w:val="none" w:sz="0" w:space="0" w:color="auto"/>
        <w:left w:val="none" w:sz="0" w:space="0" w:color="auto"/>
        <w:bottom w:val="none" w:sz="0" w:space="0" w:color="auto"/>
        <w:right w:val="none" w:sz="0" w:space="0" w:color="auto"/>
      </w:divBdr>
    </w:div>
    <w:div w:id="1155756933">
      <w:bodyDiv w:val="1"/>
      <w:marLeft w:val="0"/>
      <w:marRight w:val="0"/>
      <w:marTop w:val="0"/>
      <w:marBottom w:val="0"/>
      <w:divBdr>
        <w:top w:val="none" w:sz="0" w:space="0" w:color="auto"/>
        <w:left w:val="none" w:sz="0" w:space="0" w:color="auto"/>
        <w:bottom w:val="none" w:sz="0" w:space="0" w:color="auto"/>
        <w:right w:val="none" w:sz="0" w:space="0" w:color="auto"/>
      </w:divBdr>
    </w:div>
    <w:div w:id="1219708400">
      <w:bodyDiv w:val="1"/>
      <w:marLeft w:val="0"/>
      <w:marRight w:val="0"/>
      <w:marTop w:val="0"/>
      <w:marBottom w:val="0"/>
      <w:divBdr>
        <w:top w:val="none" w:sz="0" w:space="0" w:color="auto"/>
        <w:left w:val="none" w:sz="0" w:space="0" w:color="auto"/>
        <w:bottom w:val="none" w:sz="0" w:space="0" w:color="auto"/>
        <w:right w:val="none" w:sz="0" w:space="0" w:color="auto"/>
      </w:divBdr>
    </w:div>
    <w:div w:id="1256523946">
      <w:bodyDiv w:val="1"/>
      <w:marLeft w:val="0"/>
      <w:marRight w:val="0"/>
      <w:marTop w:val="0"/>
      <w:marBottom w:val="0"/>
      <w:divBdr>
        <w:top w:val="none" w:sz="0" w:space="0" w:color="auto"/>
        <w:left w:val="none" w:sz="0" w:space="0" w:color="auto"/>
        <w:bottom w:val="none" w:sz="0" w:space="0" w:color="auto"/>
        <w:right w:val="none" w:sz="0" w:space="0" w:color="auto"/>
      </w:divBdr>
    </w:div>
    <w:div w:id="1383363650">
      <w:bodyDiv w:val="1"/>
      <w:marLeft w:val="0"/>
      <w:marRight w:val="0"/>
      <w:marTop w:val="0"/>
      <w:marBottom w:val="0"/>
      <w:divBdr>
        <w:top w:val="none" w:sz="0" w:space="0" w:color="auto"/>
        <w:left w:val="none" w:sz="0" w:space="0" w:color="auto"/>
        <w:bottom w:val="none" w:sz="0" w:space="0" w:color="auto"/>
        <w:right w:val="none" w:sz="0" w:space="0" w:color="auto"/>
      </w:divBdr>
    </w:div>
    <w:div w:id="1392077131">
      <w:bodyDiv w:val="1"/>
      <w:marLeft w:val="0"/>
      <w:marRight w:val="0"/>
      <w:marTop w:val="0"/>
      <w:marBottom w:val="0"/>
      <w:divBdr>
        <w:top w:val="none" w:sz="0" w:space="0" w:color="auto"/>
        <w:left w:val="none" w:sz="0" w:space="0" w:color="auto"/>
        <w:bottom w:val="none" w:sz="0" w:space="0" w:color="auto"/>
        <w:right w:val="none" w:sz="0" w:space="0" w:color="auto"/>
      </w:divBdr>
    </w:div>
    <w:div w:id="1471895859">
      <w:bodyDiv w:val="1"/>
      <w:marLeft w:val="0"/>
      <w:marRight w:val="0"/>
      <w:marTop w:val="0"/>
      <w:marBottom w:val="0"/>
      <w:divBdr>
        <w:top w:val="none" w:sz="0" w:space="0" w:color="auto"/>
        <w:left w:val="none" w:sz="0" w:space="0" w:color="auto"/>
        <w:bottom w:val="none" w:sz="0" w:space="0" w:color="auto"/>
        <w:right w:val="none" w:sz="0" w:space="0" w:color="auto"/>
      </w:divBdr>
    </w:div>
    <w:div w:id="1484547071">
      <w:bodyDiv w:val="1"/>
      <w:marLeft w:val="0"/>
      <w:marRight w:val="0"/>
      <w:marTop w:val="0"/>
      <w:marBottom w:val="0"/>
      <w:divBdr>
        <w:top w:val="none" w:sz="0" w:space="0" w:color="auto"/>
        <w:left w:val="none" w:sz="0" w:space="0" w:color="auto"/>
        <w:bottom w:val="none" w:sz="0" w:space="0" w:color="auto"/>
        <w:right w:val="none" w:sz="0" w:space="0" w:color="auto"/>
      </w:divBdr>
    </w:div>
    <w:div w:id="1496603588">
      <w:bodyDiv w:val="1"/>
      <w:marLeft w:val="0"/>
      <w:marRight w:val="0"/>
      <w:marTop w:val="0"/>
      <w:marBottom w:val="0"/>
      <w:divBdr>
        <w:top w:val="none" w:sz="0" w:space="0" w:color="auto"/>
        <w:left w:val="none" w:sz="0" w:space="0" w:color="auto"/>
        <w:bottom w:val="none" w:sz="0" w:space="0" w:color="auto"/>
        <w:right w:val="none" w:sz="0" w:space="0" w:color="auto"/>
      </w:divBdr>
    </w:div>
    <w:div w:id="1519199917">
      <w:bodyDiv w:val="1"/>
      <w:marLeft w:val="0"/>
      <w:marRight w:val="0"/>
      <w:marTop w:val="0"/>
      <w:marBottom w:val="0"/>
      <w:divBdr>
        <w:top w:val="none" w:sz="0" w:space="0" w:color="auto"/>
        <w:left w:val="none" w:sz="0" w:space="0" w:color="auto"/>
        <w:bottom w:val="none" w:sz="0" w:space="0" w:color="auto"/>
        <w:right w:val="none" w:sz="0" w:space="0" w:color="auto"/>
      </w:divBdr>
    </w:div>
    <w:div w:id="1666592072">
      <w:bodyDiv w:val="1"/>
      <w:marLeft w:val="0"/>
      <w:marRight w:val="0"/>
      <w:marTop w:val="0"/>
      <w:marBottom w:val="0"/>
      <w:divBdr>
        <w:top w:val="none" w:sz="0" w:space="0" w:color="auto"/>
        <w:left w:val="none" w:sz="0" w:space="0" w:color="auto"/>
        <w:bottom w:val="none" w:sz="0" w:space="0" w:color="auto"/>
        <w:right w:val="none" w:sz="0" w:space="0" w:color="auto"/>
      </w:divBdr>
    </w:div>
    <w:div w:id="1687172779">
      <w:bodyDiv w:val="1"/>
      <w:marLeft w:val="0"/>
      <w:marRight w:val="0"/>
      <w:marTop w:val="0"/>
      <w:marBottom w:val="0"/>
      <w:divBdr>
        <w:top w:val="none" w:sz="0" w:space="0" w:color="auto"/>
        <w:left w:val="none" w:sz="0" w:space="0" w:color="auto"/>
        <w:bottom w:val="none" w:sz="0" w:space="0" w:color="auto"/>
        <w:right w:val="none" w:sz="0" w:space="0" w:color="auto"/>
      </w:divBdr>
    </w:div>
    <w:div w:id="1830558467">
      <w:bodyDiv w:val="1"/>
      <w:marLeft w:val="0"/>
      <w:marRight w:val="0"/>
      <w:marTop w:val="0"/>
      <w:marBottom w:val="0"/>
      <w:divBdr>
        <w:top w:val="none" w:sz="0" w:space="0" w:color="auto"/>
        <w:left w:val="none" w:sz="0" w:space="0" w:color="auto"/>
        <w:bottom w:val="none" w:sz="0" w:space="0" w:color="auto"/>
        <w:right w:val="none" w:sz="0" w:space="0" w:color="auto"/>
      </w:divBdr>
    </w:div>
    <w:div w:id="1970356638">
      <w:bodyDiv w:val="1"/>
      <w:marLeft w:val="0"/>
      <w:marRight w:val="0"/>
      <w:marTop w:val="0"/>
      <w:marBottom w:val="0"/>
      <w:divBdr>
        <w:top w:val="none" w:sz="0" w:space="0" w:color="auto"/>
        <w:left w:val="none" w:sz="0" w:space="0" w:color="auto"/>
        <w:bottom w:val="none" w:sz="0" w:space="0" w:color="auto"/>
        <w:right w:val="none" w:sz="0" w:space="0" w:color="auto"/>
      </w:divBdr>
    </w:div>
    <w:div w:id="2038504437">
      <w:bodyDiv w:val="1"/>
      <w:marLeft w:val="0"/>
      <w:marRight w:val="0"/>
      <w:marTop w:val="0"/>
      <w:marBottom w:val="0"/>
      <w:divBdr>
        <w:top w:val="none" w:sz="0" w:space="0" w:color="auto"/>
        <w:left w:val="none" w:sz="0" w:space="0" w:color="auto"/>
        <w:bottom w:val="none" w:sz="0" w:space="0" w:color="auto"/>
        <w:right w:val="none" w:sz="0" w:space="0" w:color="auto"/>
      </w:divBdr>
    </w:div>
    <w:div w:id="2043556252">
      <w:bodyDiv w:val="1"/>
      <w:marLeft w:val="0"/>
      <w:marRight w:val="0"/>
      <w:marTop w:val="0"/>
      <w:marBottom w:val="0"/>
      <w:divBdr>
        <w:top w:val="none" w:sz="0" w:space="0" w:color="auto"/>
        <w:left w:val="none" w:sz="0" w:space="0" w:color="auto"/>
        <w:bottom w:val="none" w:sz="0" w:space="0" w:color="auto"/>
        <w:right w:val="none" w:sz="0" w:space="0" w:color="auto"/>
      </w:divBdr>
    </w:div>
    <w:div w:id="20943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ronavirus-covid-19-safer-transport-guidance-for-operators/coronavirus-covid-19-safer-transport-guidance-for-oper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personal-protective-equipment-use-for-non-aerosol-generating-proced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afe-working-in-education-childcare-and-childrens-social-care/www.gov.uk/government/publications/safe-working-in-education-childcare-and-childrens-social-care/the-use-of-personal-protective-equipment-ppe-in-education-childcare-and-childrens-social-care-settings-including-for-aerosol-generating-procedure"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1B85-315D-4F85-B331-98DBB146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Norman</dc:creator>
  <cp:lastModifiedBy>Mike McGrail</cp:lastModifiedBy>
  <cp:revision>2</cp:revision>
  <cp:lastPrinted>2020-07-15T09:08:00Z</cp:lastPrinted>
  <dcterms:created xsi:type="dcterms:W3CDTF">2022-05-02T18:20:00Z</dcterms:created>
  <dcterms:modified xsi:type="dcterms:W3CDTF">2022-05-02T18:20:00Z</dcterms:modified>
</cp:coreProperties>
</file>